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5D05" w14:textId="77777777" w:rsidR="005971EE" w:rsidRPr="00D27308" w:rsidRDefault="00BE3EAD" w:rsidP="00D27308">
      <w:pPr>
        <w:spacing w:before="300" w:after="300"/>
        <w:jc w:val="center"/>
        <w:outlineLvl w:val="0"/>
        <w:rPr>
          <w:rFonts w:cs="Arial"/>
          <w:b/>
          <w:bCs/>
          <w:color w:val="393A3B"/>
          <w:sz w:val="24"/>
        </w:rPr>
      </w:pPr>
      <w:r w:rsidRPr="00D27308">
        <w:rPr>
          <w:rFonts w:cs="Arial"/>
          <w:b/>
          <w:color w:val="393A3B"/>
          <w:kern w:val="36"/>
          <w:sz w:val="24"/>
        </w:rPr>
        <w:t>Privacy Policy</w:t>
      </w:r>
    </w:p>
    <w:p w14:paraId="6E1F4A87" w14:textId="77777777" w:rsidR="00781463" w:rsidRPr="004B7AAE" w:rsidRDefault="00781463" w:rsidP="009A569E">
      <w:pPr>
        <w:numPr>
          <w:ilvl w:val="0"/>
          <w:numId w:val="10"/>
        </w:numPr>
        <w:tabs>
          <w:tab w:val="left" w:pos="709"/>
        </w:tabs>
        <w:spacing w:after="150"/>
        <w:ind w:hanging="720"/>
        <w:rPr>
          <w:rFonts w:cs="Arial"/>
          <w:color w:val="393A3B"/>
        </w:rPr>
      </w:pPr>
      <w:r w:rsidRPr="004B7AAE">
        <w:rPr>
          <w:rFonts w:cs="Arial"/>
          <w:b/>
          <w:bCs/>
          <w:color w:val="393A3B"/>
        </w:rPr>
        <w:t>Our commitment to protect your privacy</w:t>
      </w:r>
    </w:p>
    <w:p w14:paraId="417B0259" w14:textId="77777777" w:rsidR="001559FD" w:rsidRPr="004B7AAE" w:rsidRDefault="001559FD" w:rsidP="00D27308">
      <w:pPr>
        <w:spacing w:after="150"/>
        <w:ind w:left="720"/>
        <w:rPr>
          <w:rFonts w:cs="Arial"/>
          <w:color w:val="393A3B"/>
        </w:rPr>
      </w:pPr>
      <w:r w:rsidRPr="004B7AAE">
        <w:rPr>
          <w:rFonts w:cs="Arial"/>
          <w:color w:val="393A3B"/>
        </w:rPr>
        <w:t>We understand how important it is to protect your personal information. This document sets out our privacy commitment in respect of personal information we hold about you and what we do with that information.</w:t>
      </w:r>
    </w:p>
    <w:p w14:paraId="2715D9FD" w14:textId="77777777" w:rsidR="001559FD" w:rsidRPr="00BF7979" w:rsidRDefault="001559FD" w:rsidP="00D27308">
      <w:pPr>
        <w:spacing w:after="150"/>
        <w:ind w:left="720"/>
        <w:rPr>
          <w:rFonts w:cs="Arial"/>
          <w:color w:val="393A3B"/>
        </w:rPr>
      </w:pPr>
      <w:r w:rsidRPr="004B7AAE">
        <w:rPr>
          <w:rFonts w:cs="Arial"/>
          <w:color w:val="393A3B"/>
        </w:rPr>
        <w:t xml:space="preserve">It is important to us that you are confident that any personal information we hold about you will be </w:t>
      </w:r>
      <w:r w:rsidRPr="00BF7979">
        <w:rPr>
          <w:rFonts w:cs="Arial"/>
          <w:color w:val="393A3B"/>
        </w:rPr>
        <w:t>treated in a way which ensures protection of your personal information.</w:t>
      </w:r>
    </w:p>
    <w:p w14:paraId="0C588798" w14:textId="42845BD0" w:rsidR="001559FD" w:rsidRPr="00BF7979" w:rsidRDefault="001559FD" w:rsidP="00D27308">
      <w:pPr>
        <w:spacing w:after="150"/>
        <w:ind w:left="720"/>
        <w:rPr>
          <w:rFonts w:cs="Arial"/>
          <w:color w:val="393A3B"/>
        </w:rPr>
      </w:pPr>
      <w:r w:rsidRPr="00BF7979">
        <w:rPr>
          <w:rFonts w:cs="Arial"/>
          <w:color w:val="393A3B"/>
        </w:rPr>
        <w:t xml:space="preserve">Our commitment in respect of personal information is to abide by the Privacy Principles set out in the Privacy Act </w:t>
      </w:r>
      <w:r w:rsidR="006A6EA7">
        <w:rPr>
          <w:rFonts w:cs="Arial"/>
          <w:color w:val="393A3B"/>
        </w:rPr>
        <w:t>2020</w:t>
      </w:r>
      <w:r w:rsidR="009D7C35">
        <w:rPr>
          <w:rFonts w:cs="Arial"/>
          <w:color w:val="393A3B"/>
        </w:rPr>
        <w:t xml:space="preserve"> (or any successor legislation)</w:t>
      </w:r>
      <w:r w:rsidRPr="00BF7979">
        <w:rPr>
          <w:rFonts w:cs="Arial"/>
          <w:color w:val="393A3B"/>
        </w:rPr>
        <w:t xml:space="preserve"> (the </w:t>
      </w:r>
      <w:r w:rsidRPr="00BF7979">
        <w:rPr>
          <w:rFonts w:cs="Arial"/>
          <w:b/>
          <w:color w:val="393A3B"/>
        </w:rPr>
        <w:t>Privacy Act</w:t>
      </w:r>
      <w:r w:rsidR="007F3455" w:rsidRPr="00BF7979">
        <w:rPr>
          <w:rFonts w:cs="Arial"/>
          <w:color w:val="393A3B"/>
        </w:rPr>
        <w:t>)</w:t>
      </w:r>
      <w:r w:rsidR="0055465D" w:rsidRPr="00BF7979">
        <w:rPr>
          <w:rFonts w:cs="Arial"/>
          <w:color w:val="393A3B"/>
        </w:rPr>
        <w:t xml:space="preserve"> and all other applicable law</w:t>
      </w:r>
      <w:r w:rsidR="00D57C2D" w:rsidRPr="00BF7979">
        <w:rPr>
          <w:rFonts w:cs="Arial"/>
          <w:color w:val="393A3B"/>
        </w:rPr>
        <w:t>s</w:t>
      </w:r>
      <w:r w:rsidRPr="00BF7979">
        <w:rPr>
          <w:rFonts w:cs="Arial"/>
          <w:color w:val="393A3B"/>
        </w:rPr>
        <w:t>.</w:t>
      </w:r>
      <w:r w:rsidR="009D7C35">
        <w:rPr>
          <w:rFonts w:cs="Arial"/>
          <w:color w:val="393A3B"/>
        </w:rPr>
        <w:t xml:space="preserve">  This Privacy Policy applies in addition to, and does not limit, our rights and obligations under the Privacy Act and other applicable laws. </w:t>
      </w:r>
    </w:p>
    <w:p w14:paraId="3B568D0A" w14:textId="77777777" w:rsidR="0055465D" w:rsidRPr="00BF7979" w:rsidRDefault="0055465D" w:rsidP="009A569E">
      <w:pPr>
        <w:numPr>
          <w:ilvl w:val="0"/>
          <w:numId w:val="10"/>
        </w:numPr>
        <w:tabs>
          <w:tab w:val="left" w:pos="709"/>
        </w:tabs>
        <w:spacing w:after="150"/>
        <w:ind w:hanging="720"/>
        <w:rPr>
          <w:rFonts w:cs="Arial"/>
          <w:b/>
          <w:lang w:eastAsia="en-AU"/>
        </w:rPr>
      </w:pPr>
      <w:r w:rsidRPr="00BF7979">
        <w:rPr>
          <w:rFonts w:cs="Arial"/>
          <w:b/>
          <w:lang w:eastAsia="en-AU"/>
        </w:rPr>
        <w:t>Who are we</w:t>
      </w:r>
    </w:p>
    <w:p w14:paraId="3E3A78EB" w14:textId="5C57AA54" w:rsidR="0055465D" w:rsidRDefault="0055465D" w:rsidP="00D27308">
      <w:pPr>
        <w:spacing w:after="150"/>
        <w:ind w:left="720"/>
        <w:rPr>
          <w:rFonts w:cs="Arial"/>
          <w:b/>
          <w:lang w:eastAsia="en-AU"/>
        </w:rPr>
      </w:pPr>
      <w:r w:rsidRPr="00BF7979">
        <w:rPr>
          <w:rFonts w:cs="Arial"/>
          <w:color w:val="393A3B"/>
        </w:rPr>
        <w:t>References in this Privacy Policy to “</w:t>
      </w:r>
      <w:r w:rsidRPr="00BF7979">
        <w:rPr>
          <w:rFonts w:cs="Arial"/>
          <w:b/>
          <w:color w:val="393A3B"/>
        </w:rPr>
        <w:t>w</w:t>
      </w:r>
      <w:r w:rsidRPr="00BF7979">
        <w:rPr>
          <w:rFonts w:cs="Arial"/>
          <w:b/>
          <w:bCs/>
          <w:color w:val="393A3B"/>
        </w:rPr>
        <w:t xml:space="preserve">e", “us” </w:t>
      </w:r>
      <w:r w:rsidRPr="00BF7979">
        <w:rPr>
          <w:rFonts w:cs="Arial"/>
          <w:color w:val="393A3B"/>
        </w:rPr>
        <w:t>and “</w:t>
      </w:r>
      <w:r w:rsidRPr="00BF7979">
        <w:rPr>
          <w:rFonts w:cs="Arial"/>
          <w:b/>
          <w:bCs/>
          <w:color w:val="393A3B"/>
        </w:rPr>
        <w:t xml:space="preserve">our” </w:t>
      </w:r>
      <w:r w:rsidRPr="00BF7979">
        <w:rPr>
          <w:rFonts w:cs="Arial"/>
          <w:color w:val="393A3B"/>
        </w:rPr>
        <w:t xml:space="preserve">means </w:t>
      </w:r>
      <w:r w:rsidR="00BC7882">
        <w:rPr>
          <w:rFonts w:cs="Arial"/>
          <w:color w:val="393A3B"/>
        </w:rPr>
        <w:t>Financial Fullback Limited</w:t>
      </w:r>
      <w:r w:rsidRPr="00BF7979">
        <w:rPr>
          <w:rFonts w:cs="Arial"/>
          <w:color w:val="393A3B"/>
        </w:rPr>
        <w:t>, acting through a Financial Adviser.</w:t>
      </w:r>
      <w:r w:rsidRPr="0055465D">
        <w:rPr>
          <w:rFonts w:cs="Arial"/>
          <w:color w:val="393A3B"/>
        </w:rPr>
        <w:t xml:space="preserve"> </w:t>
      </w:r>
    </w:p>
    <w:p w14:paraId="643D9BF3" w14:textId="77777777" w:rsidR="00781463" w:rsidRPr="00845ACD" w:rsidRDefault="00781463" w:rsidP="009A569E">
      <w:pPr>
        <w:numPr>
          <w:ilvl w:val="0"/>
          <w:numId w:val="10"/>
        </w:numPr>
        <w:tabs>
          <w:tab w:val="left" w:pos="709"/>
        </w:tabs>
        <w:spacing w:after="150"/>
        <w:ind w:hanging="720"/>
        <w:rPr>
          <w:rFonts w:cs="Arial"/>
          <w:b/>
          <w:lang w:eastAsia="en-AU"/>
        </w:rPr>
      </w:pPr>
      <w:r w:rsidRPr="004B7AAE">
        <w:rPr>
          <w:rFonts w:cs="Arial"/>
          <w:b/>
          <w:lang w:eastAsia="en-AU"/>
        </w:rPr>
        <w:t xml:space="preserve">Your </w:t>
      </w:r>
      <w:r w:rsidR="00BE78CF" w:rsidRPr="004B7AAE">
        <w:rPr>
          <w:rFonts w:cs="Arial"/>
          <w:b/>
          <w:lang w:eastAsia="en-AU"/>
        </w:rPr>
        <w:t xml:space="preserve">authorisation </w:t>
      </w:r>
      <w:r w:rsidRPr="004B7AAE">
        <w:rPr>
          <w:rFonts w:cs="Arial"/>
          <w:b/>
          <w:lang w:eastAsia="en-AU"/>
        </w:rPr>
        <w:t xml:space="preserve"> </w:t>
      </w:r>
    </w:p>
    <w:p w14:paraId="2A949C2F" w14:textId="77777777" w:rsidR="00781463" w:rsidRPr="004B7AAE" w:rsidRDefault="00781463" w:rsidP="00D27308">
      <w:pPr>
        <w:shd w:val="clear" w:color="auto" w:fill="FFFFFF"/>
        <w:spacing w:before="200"/>
        <w:ind w:left="720"/>
        <w:outlineLvl w:val="2"/>
        <w:rPr>
          <w:rFonts w:cs="Arial"/>
          <w:lang w:val="en-AU" w:eastAsia="en-AU"/>
        </w:rPr>
      </w:pPr>
      <w:r w:rsidRPr="004B7AAE">
        <w:rPr>
          <w:rFonts w:cs="Arial"/>
          <w:lang w:val="en-AU" w:eastAsia="en-AU"/>
        </w:rPr>
        <w:t>By providing us with personal information, engaging us to provide you with services, or by using our website, you consent to the collection, use, storage and disclosure of personal information in accordance with this Privacy Policy.</w:t>
      </w:r>
    </w:p>
    <w:p w14:paraId="223887ED" w14:textId="77777777" w:rsidR="00BE78CF" w:rsidRPr="004B7AAE" w:rsidRDefault="00BE78CF" w:rsidP="009A569E">
      <w:pPr>
        <w:numPr>
          <w:ilvl w:val="0"/>
          <w:numId w:val="10"/>
        </w:numPr>
        <w:tabs>
          <w:tab w:val="left" w:pos="709"/>
        </w:tabs>
        <w:spacing w:after="150"/>
        <w:ind w:hanging="720"/>
        <w:rPr>
          <w:rFonts w:cs="Arial"/>
          <w:b/>
          <w:lang w:val="en-AU" w:eastAsia="en-AU"/>
        </w:rPr>
      </w:pPr>
      <w:r w:rsidRPr="004B7AAE">
        <w:rPr>
          <w:rFonts w:cs="Arial"/>
          <w:b/>
          <w:lang w:val="en-AU" w:eastAsia="en-AU"/>
        </w:rPr>
        <w:t xml:space="preserve">Changes to our Privacy Policy </w:t>
      </w:r>
    </w:p>
    <w:p w14:paraId="6DC34232" w14:textId="499A2309" w:rsidR="00781463" w:rsidRPr="004B7AAE" w:rsidRDefault="00781463" w:rsidP="00D27308">
      <w:pPr>
        <w:shd w:val="clear" w:color="auto" w:fill="FFFFFF"/>
        <w:spacing w:before="200"/>
        <w:ind w:left="720"/>
        <w:outlineLvl w:val="2"/>
        <w:rPr>
          <w:rFonts w:cs="Arial"/>
          <w:lang w:eastAsia="en-AU"/>
        </w:rPr>
      </w:pPr>
      <w:r w:rsidRPr="004B7AAE">
        <w:rPr>
          <w:rFonts w:cs="Arial"/>
          <w:lang w:val="en-AU" w:eastAsia="en-AU"/>
        </w:rPr>
        <w:t xml:space="preserve">We may change our Privacy Policy from time to time, by publishing an updated version on </w:t>
      </w:r>
      <w:r w:rsidR="00D57C2D">
        <w:rPr>
          <w:rFonts w:cs="Arial"/>
          <w:lang w:val="en-AU" w:eastAsia="en-AU"/>
        </w:rPr>
        <w:t>this page</w:t>
      </w:r>
      <w:r w:rsidRPr="004B7AAE">
        <w:rPr>
          <w:rFonts w:cs="Arial"/>
          <w:lang w:val="en-AU" w:eastAsia="en-AU"/>
        </w:rPr>
        <w:t>, to reflect changes in the law and also our business needs so long as the changes do not disadvantage you</w:t>
      </w:r>
      <w:r w:rsidRPr="004B7AAE">
        <w:rPr>
          <w:rFonts w:cs="Arial"/>
          <w:lang w:eastAsia="en-AU"/>
        </w:rPr>
        <w:t>.  By continuing to engage us or use our website you will be deemed to have accepted the updated Privacy Policy.</w:t>
      </w:r>
    </w:p>
    <w:p w14:paraId="76CF73B8" w14:textId="77777777" w:rsidR="00BE3EAD" w:rsidRPr="004B7AAE" w:rsidRDefault="007F3455" w:rsidP="009A569E">
      <w:pPr>
        <w:numPr>
          <w:ilvl w:val="0"/>
          <w:numId w:val="10"/>
        </w:numPr>
        <w:tabs>
          <w:tab w:val="left" w:pos="709"/>
        </w:tabs>
        <w:spacing w:after="150"/>
        <w:ind w:hanging="720"/>
        <w:rPr>
          <w:rFonts w:cs="Arial"/>
          <w:color w:val="393A3B"/>
        </w:rPr>
      </w:pPr>
      <w:r w:rsidRPr="004B7AAE">
        <w:rPr>
          <w:rFonts w:cs="Arial"/>
          <w:b/>
          <w:bCs/>
          <w:color w:val="393A3B"/>
        </w:rPr>
        <w:t>What p</w:t>
      </w:r>
      <w:r w:rsidR="00BE3EAD" w:rsidRPr="004B7AAE">
        <w:rPr>
          <w:rFonts w:cs="Arial"/>
          <w:b/>
          <w:bCs/>
          <w:color w:val="393A3B"/>
        </w:rPr>
        <w:t>ersonal information</w:t>
      </w:r>
      <w:r w:rsidRPr="004B7AAE">
        <w:rPr>
          <w:rFonts w:cs="Arial"/>
          <w:b/>
          <w:bCs/>
          <w:color w:val="393A3B"/>
        </w:rPr>
        <w:t xml:space="preserve"> do we collect?</w:t>
      </w:r>
    </w:p>
    <w:p w14:paraId="0F9747EB" w14:textId="77777777" w:rsidR="002B720E" w:rsidRPr="004B7AAE" w:rsidRDefault="00BE3EAD" w:rsidP="00D27308">
      <w:pPr>
        <w:spacing w:after="150"/>
        <w:ind w:left="720"/>
        <w:rPr>
          <w:rFonts w:cs="Arial"/>
          <w:color w:val="393A3B"/>
        </w:rPr>
      </w:pPr>
      <w:r w:rsidRPr="004B7AAE">
        <w:rPr>
          <w:rFonts w:cs="Arial"/>
          <w:color w:val="393A3B"/>
        </w:rPr>
        <w:t>When we refer to personal information we mean information</w:t>
      </w:r>
      <w:r w:rsidR="005D72E4" w:rsidRPr="004B7AAE">
        <w:rPr>
          <w:rFonts w:cs="Arial"/>
          <w:color w:val="393A3B"/>
        </w:rPr>
        <w:t xml:space="preserve"> that identifies, or </w:t>
      </w:r>
      <w:proofErr w:type="gramStart"/>
      <w:r w:rsidR="005D72E4" w:rsidRPr="004B7AAE">
        <w:rPr>
          <w:rFonts w:cs="Arial"/>
          <w:color w:val="393A3B"/>
        </w:rPr>
        <w:t>is capable of identifying</w:t>
      </w:r>
      <w:proofErr w:type="gramEnd"/>
      <w:r w:rsidR="005D72E4" w:rsidRPr="004B7AAE">
        <w:rPr>
          <w:rFonts w:cs="Arial"/>
          <w:color w:val="393A3B"/>
        </w:rPr>
        <w:t>, you</w:t>
      </w:r>
      <w:r w:rsidRPr="004B7AAE">
        <w:rPr>
          <w:rFonts w:cs="Arial"/>
          <w:color w:val="393A3B"/>
        </w:rPr>
        <w:t>.</w:t>
      </w:r>
      <w:r w:rsidR="00BB0F97">
        <w:rPr>
          <w:rFonts w:cs="Arial"/>
          <w:color w:val="393A3B"/>
        </w:rPr>
        <w:t xml:space="preserve"> </w:t>
      </w:r>
      <w:r w:rsidRPr="004B7AAE">
        <w:rPr>
          <w:rFonts w:cs="Arial"/>
          <w:color w:val="393A3B"/>
        </w:rPr>
        <w:t xml:space="preserve"> </w:t>
      </w:r>
      <w:r w:rsidR="007F3455" w:rsidRPr="004B7AAE">
        <w:rPr>
          <w:rFonts w:cs="Arial"/>
          <w:color w:val="393A3B"/>
        </w:rPr>
        <w:t>This</w:t>
      </w:r>
      <w:r w:rsidR="002B720E" w:rsidRPr="004B7AAE">
        <w:rPr>
          <w:rFonts w:cs="Arial"/>
          <w:color w:val="393A3B"/>
        </w:rPr>
        <w:t xml:space="preserve"> include</w:t>
      </w:r>
      <w:r w:rsidR="007F3455" w:rsidRPr="004B7AAE">
        <w:rPr>
          <w:rFonts w:cs="Arial"/>
          <w:color w:val="393A3B"/>
        </w:rPr>
        <w:t xml:space="preserve">s, for example, </w:t>
      </w:r>
      <w:r w:rsidR="002B720E" w:rsidRPr="004B7AAE">
        <w:rPr>
          <w:rFonts w:cs="Arial"/>
          <w:color w:val="393A3B"/>
        </w:rPr>
        <w:t>your name, date of birth, address, contact detail</w:t>
      </w:r>
      <w:r w:rsidR="007F3455" w:rsidRPr="004B7AAE">
        <w:rPr>
          <w:rFonts w:cs="Arial"/>
          <w:color w:val="393A3B"/>
        </w:rPr>
        <w:t>s, account details and occupation</w:t>
      </w:r>
      <w:r w:rsidR="002B720E" w:rsidRPr="004B7AAE">
        <w:rPr>
          <w:rFonts w:cs="Arial"/>
          <w:color w:val="393A3B"/>
        </w:rPr>
        <w:t>.</w:t>
      </w:r>
    </w:p>
    <w:p w14:paraId="39AEAF67" w14:textId="77777777" w:rsidR="005D72E4" w:rsidRPr="004B7AAE" w:rsidRDefault="001559FD" w:rsidP="00D27308">
      <w:pPr>
        <w:spacing w:after="150"/>
        <w:ind w:left="720"/>
        <w:rPr>
          <w:rFonts w:cs="Arial"/>
          <w:color w:val="393A3B"/>
        </w:rPr>
      </w:pPr>
      <w:r w:rsidRPr="004B7AAE">
        <w:rPr>
          <w:rFonts w:cs="Arial"/>
          <w:color w:val="393A3B"/>
        </w:rPr>
        <w:t>If you engage us to provide services to you, we may collect personal information about</w:t>
      </w:r>
      <w:r w:rsidR="003B49EC" w:rsidRPr="004B7AAE">
        <w:rPr>
          <w:rFonts w:cs="Arial"/>
          <w:color w:val="393A3B"/>
        </w:rPr>
        <w:t xml:space="preserve"> your</w:t>
      </w:r>
      <w:r w:rsidRPr="004B7AAE">
        <w:rPr>
          <w:rFonts w:cs="Arial"/>
          <w:color w:val="393A3B"/>
        </w:rPr>
        <w:t xml:space="preserve"> </w:t>
      </w:r>
      <w:r w:rsidR="003B49EC" w:rsidRPr="00845ACD">
        <w:rPr>
          <w:rFonts w:cs="Arial"/>
          <w:color w:val="393A3B"/>
        </w:rPr>
        <w:t>financial situation or goals</w:t>
      </w:r>
      <w:r w:rsidR="003B49EC" w:rsidRPr="004B7AAE">
        <w:rPr>
          <w:rFonts w:cs="Arial"/>
          <w:color w:val="393A3B"/>
        </w:rPr>
        <w:t xml:space="preserve"> </w:t>
      </w:r>
      <w:r w:rsidRPr="004B7AAE">
        <w:rPr>
          <w:rFonts w:cs="Arial"/>
          <w:color w:val="393A3B"/>
        </w:rPr>
        <w:t>in order to recommend mortgage and insurance products that we are permitted to advise on (</w:t>
      </w:r>
      <w:r w:rsidRPr="004B7AAE">
        <w:rPr>
          <w:rFonts w:cs="Arial"/>
          <w:b/>
          <w:color w:val="393A3B"/>
        </w:rPr>
        <w:t>Products</w:t>
      </w:r>
      <w:r w:rsidRPr="004B7AAE">
        <w:rPr>
          <w:rFonts w:cs="Arial"/>
          <w:color w:val="393A3B"/>
        </w:rPr>
        <w:t>)</w:t>
      </w:r>
      <w:r w:rsidR="003B49EC" w:rsidRPr="004B7AAE">
        <w:rPr>
          <w:rFonts w:cs="Arial"/>
          <w:color w:val="393A3B"/>
        </w:rPr>
        <w:t xml:space="preserve">.  </w:t>
      </w:r>
    </w:p>
    <w:p w14:paraId="7D8BE29F" w14:textId="77777777" w:rsidR="00BE3EAD" w:rsidRPr="004B7AAE" w:rsidRDefault="00BE3EAD" w:rsidP="009A569E">
      <w:pPr>
        <w:numPr>
          <w:ilvl w:val="0"/>
          <w:numId w:val="10"/>
        </w:numPr>
        <w:tabs>
          <w:tab w:val="left" w:pos="709"/>
        </w:tabs>
        <w:spacing w:after="150"/>
        <w:ind w:hanging="720"/>
        <w:rPr>
          <w:rFonts w:cs="Arial"/>
          <w:color w:val="393A3B"/>
        </w:rPr>
      </w:pPr>
      <w:r w:rsidRPr="004B7AAE">
        <w:rPr>
          <w:rFonts w:cs="Arial"/>
          <w:b/>
          <w:bCs/>
          <w:color w:val="393A3B"/>
        </w:rPr>
        <w:t xml:space="preserve">Why </w:t>
      </w:r>
      <w:r w:rsidR="007F3455" w:rsidRPr="004B7AAE">
        <w:rPr>
          <w:rFonts w:cs="Arial"/>
          <w:b/>
          <w:bCs/>
          <w:color w:val="393A3B"/>
        </w:rPr>
        <w:t xml:space="preserve">do we </w:t>
      </w:r>
      <w:r w:rsidRPr="004B7AAE">
        <w:rPr>
          <w:rFonts w:cs="Arial"/>
          <w:b/>
          <w:bCs/>
          <w:color w:val="393A3B"/>
        </w:rPr>
        <w:t>collect your personal information</w:t>
      </w:r>
      <w:r w:rsidR="007F3455" w:rsidRPr="004B7AAE">
        <w:rPr>
          <w:rFonts w:cs="Arial"/>
          <w:b/>
          <w:bCs/>
          <w:color w:val="393A3B"/>
        </w:rPr>
        <w:t>?</w:t>
      </w:r>
    </w:p>
    <w:p w14:paraId="7A81F6A7" w14:textId="3F3AD465" w:rsidR="00BE3EAD" w:rsidRPr="004B7AAE" w:rsidRDefault="00BE3EAD" w:rsidP="00D27308">
      <w:pPr>
        <w:spacing w:after="150"/>
        <w:ind w:left="720"/>
        <w:rPr>
          <w:rFonts w:cs="Arial"/>
          <w:color w:val="393A3B"/>
        </w:rPr>
      </w:pPr>
      <w:r w:rsidRPr="004B7AAE">
        <w:rPr>
          <w:rFonts w:cs="Arial"/>
          <w:color w:val="393A3B"/>
        </w:rPr>
        <w:t xml:space="preserve">We </w:t>
      </w:r>
      <w:r w:rsidR="003B6BB8" w:rsidRPr="004B7AAE">
        <w:rPr>
          <w:rFonts w:cs="Arial"/>
          <w:color w:val="393A3B"/>
        </w:rPr>
        <w:t>collect</w:t>
      </w:r>
      <w:r w:rsidRPr="004B7AAE">
        <w:rPr>
          <w:rFonts w:cs="Arial"/>
          <w:color w:val="393A3B"/>
        </w:rPr>
        <w:t xml:space="preserve"> your personal information </w:t>
      </w:r>
      <w:r w:rsidR="00F36858" w:rsidRPr="004B7AAE">
        <w:rPr>
          <w:rFonts w:cs="Arial"/>
          <w:color w:val="393A3B"/>
        </w:rPr>
        <w:t xml:space="preserve">for the purposes of our and relevant third </w:t>
      </w:r>
      <w:r w:rsidR="003B6BB8" w:rsidRPr="004B7AAE">
        <w:rPr>
          <w:rFonts w:cs="Arial"/>
          <w:color w:val="393A3B"/>
        </w:rPr>
        <w:t>parties</w:t>
      </w:r>
      <w:r w:rsidR="00F36858" w:rsidRPr="004B7AAE">
        <w:rPr>
          <w:rFonts w:cs="Arial"/>
          <w:color w:val="393A3B"/>
        </w:rPr>
        <w:t>’ services and relationship with you</w:t>
      </w:r>
      <w:r w:rsidR="005D72E4" w:rsidRPr="004B7AAE">
        <w:rPr>
          <w:rFonts w:cs="Arial"/>
          <w:color w:val="393A3B"/>
        </w:rPr>
        <w:t xml:space="preserve"> (refer to section </w:t>
      </w:r>
      <w:r w:rsidR="005D31B7">
        <w:rPr>
          <w:rFonts w:cs="Arial"/>
          <w:color w:val="393A3B"/>
        </w:rPr>
        <w:t>9</w:t>
      </w:r>
      <w:r w:rsidR="005D72E4" w:rsidRPr="004B7AAE">
        <w:rPr>
          <w:rFonts w:cs="Arial"/>
          <w:color w:val="393A3B"/>
        </w:rPr>
        <w:t xml:space="preserve"> below: “</w:t>
      </w:r>
      <w:r w:rsidR="00861E4E">
        <w:rPr>
          <w:rFonts w:cs="Arial"/>
          <w:color w:val="393A3B"/>
        </w:rPr>
        <w:t>Who d</w:t>
      </w:r>
      <w:r w:rsidR="005D72E4" w:rsidRPr="004B7AAE">
        <w:rPr>
          <w:rFonts w:cs="Arial"/>
          <w:color w:val="393A3B"/>
        </w:rPr>
        <w:t>o we disclose your personal information</w:t>
      </w:r>
      <w:r w:rsidR="00861E4E">
        <w:rPr>
          <w:rFonts w:cs="Arial"/>
          <w:color w:val="393A3B"/>
        </w:rPr>
        <w:t xml:space="preserve"> to</w:t>
      </w:r>
      <w:r w:rsidR="005D72E4" w:rsidRPr="004B7AAE">
        <w:rPr>
          <w:rFonts w:cs="Arial"/>
          <w:color w:val="393A3B"/>
        </w:rPr>
        <w:t>?”).  For example</w:t>
      </w:r>
      <w:r w:rsidR="00F36858" w:rsidRPr="004B7AAE">
        <w:rPr>
          <w:rFonts w:cs="Arial"/>
          <w:color w:val="393A3B"/>
        </w:rPr>
        <w:t xml:space="preserve">: </w:t>
      </w:r>
    </w:p>
    <w:p w14:paraId="66E05F79" w14:textId="77777777" w:rsidR="00F36858" w:rsidRPr="004B7AAE" w:rsidRDefault="00565E58" w:rsidP="00D27308">
      <w:pPr>
        <w:numPr>
          <w:ilvl w:val="0"/>
          <w:numId w:val="4"/>
        </w:numPr>
        <w:spacing w:after="150"/>
        <w:ind w:left="1146" w:hanging="426"/>
        <w:rPr>
          <w:rFonts w:cs="Arial"/>
          <w:color w:val="393A3B"/>
        </w:rPr>
      </w:pPr>
      <w:r w:rsidRPr="004B7AAE">
        <w:rPr>
          <w:rFonts w:cs="Arial"/>
          <w:color w:val="393A3B"/>
        </w:rPr>
        <w:t>responding to your requests or inquiries;</w:t>
      </w:r>
      <w:r w:rsidR="003B6BB8" w:rsidRPr="004B7AAE">
        <w:rPr>
          <w:rFonts w:cs="Arial"/>
          <w:color w:val="393A3B"/>
        </w:rPr>
        <w:t xml:space="preserve"> </w:t>
      </w:r>
    </w:p>
    <w:p w14:paraId="48BB9A12" w14:textId="77777777" w:rsidR="00565E58" w:rsidRPr="004B7AAE" w:rsidRDefault="00F36858" w:rsidP="00D27308">
      <w:pPr>
        <w:numPr>
          <w:ilvl w:val="0"/>
          <w:numId w:val="4"/>
        </w:numPr>
        <w:spacing w:after="150"/>
        <w:ind w:left="1146" w:hanging="426"/>
        <w:rPr>
          <w:rFonts w:cs="Arial"/>
          <w:color w:val="393A3B"/>
        </w:rPr>
      </w:pPr>
      <w:r w:rsidRPr="004B7AAE">
        <w:rPr>
          <w:rFonts w:cs="Arial"/>
          <w:color w:val="393A3B"/>
        </w:rPr>
        <w:t>providing services to you</w:t>
      </w:r>
      <w:r w:rsidR="00D57C2D">
        <w:rPr>
          <w:rFonts w:cs="Arial"/>
          <w:color w:val="393A3B"/>
        </w:rPr>
        <w:t xml:space="preserve"> (e.g. to enable us to recommend Products to you)</w:t>
      </w:r>
      <w:r w:rsidRPr="004B7AAE">
        <w:rPr>
          <w:rFonts w:cs="Arial"/>
          <w:color w:val="393A3B"/>
        </w:rPr>
        <w:t xml:space="preserve">; </w:t>
      </w:r>
    </w:p>
    <w:p w14:paraId="60127AB4" w14:textId="77777777" w:rsidR="00507B1B" w:rsidRDefault="00565E58" w:rsidP="00D27308">
      <w:pPr>
        <w:numPr>
          <w:ilvl w:val="0"/>
          <w:numId w:val="4"/>
        </w:numPr>
        <w:spacing w:after="150"/>
        <w:ind w:left="1146" w:hanging="426"/>
        <w:rPr>
          <w:rFonts w:cs="Arial"/>
          <w:color w:val="393A3B"/>
        </w:rPr>
      </w:pPr>
      <w:r w:rsidRPr="004B7AAE">
        <w:rPr>
          <w:rFonts w:cs="Arial"/>
          <w:color w:val="393A3B"/>
        </w:rPr>
        <w:t xml:space="preserve">sending communications and direct marketing </w:t>
      </w:r>
      <w:r w:rsidR="00F36858" w:rsidRPr="004B7AAE">
        <w:rPr>
          <w:rFonts w:cs="Arial"/>
          <w:color w:val="393A3B"/>
        </w:rPr>
        <w:t xml:space="preserve">to you about </w:t>
      </w:r>
      <w:r w:rsidRPr="004B7AAE">
        <w:rPr>
          <w:rFonts w:cs="Arial"/>
          <w:color w:val="393A3B"/>
        </w:rPr>
        <w:t xml:space="preserve">products and services </w:t>
      </w:r>
      <w:r w:rsidR="00F36858" w:rsidRPr="004B7AAE">
        <w:rPr>
          <w:rFonts w:cs="Arial"/>
          <w:color w:val="393A3B"/>
        </w:rPr>
        <w:t xml:space="preserve">we think may be of interest to you </w:t>
      </w:r>
      <w:r w:rsidRPr="004B7AAE">
        <w:rPr>
          <w:rFonts w:cs="Arial"/>
          <w:color w:val="393A3B"/>
        </w:rPr>
        <w:t xml:space="preserve">(whether through mail, telephone </w:t>
      </w:r>
      <w:r w:rsidR="003B6BB8" w:rsidRPr="004B7AAE">
        <w:rPr>
          <w:rFonts w:cs="Arial"/>
          <w:color w:val="393A3B"/>
        </w:rPr>
        <w:t xml:space="preserve">or electronic means </w:t>
      </w:r>
      <w:r w:rsidRPr="004B7AAE">
        <w:rPr>
          <w:rFonts w:cs="Arial"/>
          <w:color w:val="393A3B"/>
        </w:rPr>
        <w:t xml:space="preserve">(including </w:t>
      </w:r>
      <w:r w:rsidR="003B6BB8" w:rsidRPr="004B7AAE">
        <w:rPr>
          <w:rFonts w:cs="Arial"/>
          <w:color w:val="393A3B"/>
        </w:rPr>
        <w:t xml:space="preserve">email and </w:t>
      </w:r>
      <w:r w:rsidRPr="004B7AAE">
        <w:rPr>
          <w:rFonts w:cs="Arial"/>
          <w:color w:val="393A3B"/>
        </w:rPr>
        <w:t>SMS/MMS)</w:t>
      </w:r>
      <w:r w:rsidR="002D05C0" w:rsidRPr="004B7AAE">
        <w:rPr>
          <w:rFonts w:cs="Arial"/>
          <w:color w:val="393A3B"/>
        </w:rPr>
        <w:t xml:space="preserve">; </w:t>
      </w:r>
    </w:p>
    <w:p w14:paraId="3FFA473F" w14:textId="77777777" w:rsidR="00565E58" w:rsidRPr="004B7AAE" w:rsidRDefault="00507B1B" w:rsidP="00D27308">
      <w:pPr>
        <w:numPr>
          <w:ilvl w:val="0"/>
          <w:numId w:val="4"/>
        </w:numPr>
        <w:spacing w:after="150"/>
        <w:ind w:left="1146" w:hanging="426"/>
        <w:rPr>
          <w:rFonts w:cs="Arial"/>
          <w:color w:val="393A3B"/>
        </w:rPr>
      </w:pPr>
      <w:r>
        <w:rPr>
          <w:rFonts w:cs="Arial"/>
          <w:color w:val="393A3B"/>
        </w:rPr>
        <w:t xml:space="preserve">market research; </w:t>
      </w:r>
      <w:r w:rsidR="002D05C0" w:rsidRPr="004B7AAE">
        <w:rPr>
          <w:rFonts w:cs="Arial"/>
          <w:color w:val="393A3B"/>
        </w:rPr>
        <w:t>and</w:t>
      </w:r>
    </w:p>
    <w:p w14:paraId="7F8C1F63" w14:textId="77777777" w:rsidR="002D05C0" w:rsidRPr="004B7AAE" w:rsidRDefault="002D05C0" w:rsidP="00D27308">
      <w:pPr>
        <w:numPr>
          <w:ilvl w:val="0"/>
          <w:numId w:val="4"/>
        </w:numPr>
        <w:spacing w:after="150"/>
        <w:ind w:left="1146" w:hanging="426"/>
        <w:rPr>
          <w:rFonts w:cs="Arial"/>
          <w:color w:val="393A3B"/>
        </w:rPr>
      </w:pPr>
      <w:r w:rsidRPr="004B7AAE">
        <w:rPr>
          <w:rFonts w:cs="Arial"/>
          <w:color w:val="393A3B"/>
        </w:rPr>
        <w:t xml:space="preserve">any other purpose authorised </w:t>
      </w:r>
      <w:r w:rsidR="007F3455" w:rsidRPr="004B7AAE">
        <w:rPr>
          <w:rFonts w:cs="Arial"/>
          <w:color w:val="393A3B"/>
        </w:rPr>
        <w:t xml:space="preserve">by you or </w:t>
      </w:r>
      <w:r w:rsidRPr="004B7AAE">
        <w:rPr>
          <w:rFonts w:cs="Arial"/>
          <w:color w:val="393A3B"/>
        </w:rPr>
        <w:t>the Privacy Act.</w:t>
      </w:r>
    </w:p>
    <w:p w14:paraId="3D9D218F" w14:textId="77777777" w:rsidR="002D05C0" w:rsidRDefault="002D05C0" w:rsidP="00D27308">
      <w:pPr>
        <w:spacing w:after="150"/>
        <w:ind w:left="720"/>
        <w:rPr>
          <w:rFonts w:cs="Arial"/>
          <w:color w:val="393A3B"/>
        </w:rPr>
      </w:pPr>
      <w:r w:rsidRPr="004B7AAE">
        <w:rPr>
          <w:rFonts w:cs="Arial"/>
          <w:color w:val="393A3B"/>
        </w:rPr>
        <w:t>If you do not wish to receive marketing information, you may ‘opt out’ at any time by notifying us</w:t>
      </w:r>
      <w:r w:rsidR="001D43DA">
        <w:rPr>
          <w:rFonts w:cs="Arial"/>
          <w:color w:val="393A3B"/>
        </w:rPr>
        <w:t>.</w:t>
      </w:r>
      <w:r w:rsidRPr="004B7AAE">
        <w:rPr>
          <w:rFonts w:cs="Arial"/>
          <w:color w:val="393A3B"/>
        </w:rPr>
        <w:t xml:space="preserve">  </w:t>
      </w:r>
    </w:p>
    <w:p w14:paraId="501D49E2" w14:textId="77777777" w:rsidR="00507B1B" w:rsidRPr="004B7AAE" w:rsidRDefault="00507B1B" w:rsidP="00D27308">
      <w:pPr>
        <w:spacing w:after="150"/>
        <w:ind w:left="720"/>
        <w:rPr>
          <w:rFonts w:cs="Arial"/>
          <w:color w:val="393A3B"/>
        </w:rPr>
      </w:pPr>
      <w:r w:rsidRPr="004B7AAE">
        <w:rPr>
          <w:rFonts w:cs="Arial"/>
          <w:color w:val="393A3B"/>
        </w:rPr>
        <w:t xml:space="preserve">We may also collect personal information (including credit information and health information) on behalf of the </w:t>
      </w:r>
      <w:r w:rsidR="00D57C2D">
        <w:rPr>
          <w:rFonts w:cs="Arial"/>
          <w:color w:val="393A3B"/>
        </w:rPr>
        <w:t xml:space="preserve">lenders, insurers and other </w:t>
      </w:r>
      <w:r w:rsidRPr="004B7AAE">
        <w:rPr>
          <w:rFonts w:cs="Arial"/>
          <w:color w:val="393A3B"/>
        </w:rPr>
        <w:t xml:space="preserve">providers of Products that you choose to apply for </w:t>
      </w:r>
      <w:r w:rsidRPr="004B7AAE">
        <w:rPr>
          <w:rFonts w:cs="Arial"/>
          <w:color w:val="393A3B"/>
        </w:rPr>
        <w:lastRenderedPageBreak/>
        <w:t>(</w:t>
      </w:r>
      <w:r w:rsidRPr="004B7AAE">
        <w:rPr>
          <w:rFonts w:cs="Arial"/>
          <w:b/>
          <w:color w:val="393A3B"/>
        </w:rPr>
        <w:t>Product Providers</w:t>
      </w:r>
      <w:r w:rsidRPr="004B7AAE">
        <w:rPr>
          <w:rFonts w:cs="Arial"/>
          <w:color w:val="393A3B"/>
        </w:rPr>
        <w:t xml:space="preserve">).  Product Providers will have their own Privacy Policy that applies to the information that we collect on their behalf. </w:t>
      </w:r>
    </w:p>
    <w:p w14:paraId="0EA84244" w14:textId="77777777" w:rsidR="00BE3EAD" w:rsidRPr="004B7AAE" w:rsidRDefault="00BE3EAD" w:rsidP="009A569E">
      <w:pPr>
        <w:numPr>
          <w:ilvl w:val="0"/>
          <w:numId w:val="10"/>
        </w:numPr>
        <w:tabs>
          <w:tab w:val="left" w:pos="709"/>
        </w:tabs>
        <w:spacing w:after="150"/>
        <w:ind w:hanging="720"/>
        <w:rPr>
          <w:rFonts w:cs="Arial"/>
          <w:color w:val="393A3B"/>
        </w:rPr>
      </w:pPr>
      <w:r w:rsidRPr="004B7AAE">
        <w:rPr>
          <w:rFonts w:cs="Arial"/>
          <w:b/>
          <w:bCs/>
          <w:color w:val="393A3B"/>
        </w:rPr>
        <w:t>How do we collect your personal information?</w:t>
      </w:r>
    </w:p>
    <w:p w14:paraId="6802D20A" w14:textId="77777777" w:rsidR="00BE3EAD" w:rsidRPr="004B7AAE" w:rsidRDefault="005D72E4" w:rsidP="00D27308">
      <w:pPr>
        <w:spacing w:after="150"/>
        <w:ind w:left="720"/>
        <w:rPr>
          <w:rFonts w:cs="Arial"/>
          <w:color w:val="393A3B"/>
        </w:rPr>
      </w:pPr>
      <w:r w:rsidRPr="004B7AAE">
        <w:rPr>
          <w:rFonts w:cs="Arial"/>
          <w:color w:val="393A3B"/>
        </w:rPr>
        <w:t>Generally</w:t>
      </w:r>
      <w:r w:rsidR="00BE3EAD" w:rsidRPr="004B7AAE">
        <w:rPr>
          <w:rFonts w:cs="Arial"/>
          <w:color w:val="393A3B"/>
        </w:rPr>
        <w:t xml:space="preserve"> we will collect your personal information directly from you. For example, we collect your personal information directly from your use of our website and the information that you submit to the website. We also collect your personal information if you use the “contact us” functionality on our website and you provide the personal information during conversations between you and </w:t>
      </w:r>
      <w:r w:rsidR="006264E9">
        <w:rPr>
          <w:rFonts w:cs="Arial"/>
          <w:color w:val="393A3B"/>
        </w:rPr>
        <w:t>us.</w:t>
      </w:r>
    </w:p>
    <w:p w14:paraId="4F40B155" w14:textId="77777777" w:rsidR="00C454BF" w:rsidRDefault="005D72E4" w:rsidP="00D27308">
      <w:pPr>
        <w:spacing w:after="120"/>
        <w:ind w:left="720"/>
        <w:rPr>
          <w:rFonts w:cs="Arial"/>
          <w:color w:val="393A3B"/>
        </w:rPr>
      </w:pPr>
      <w:r w:rsidRPr="004B7AAE">
        <w:rPr>
          <w:rFonts w:cs="Arial"/>
          <w:color w:val="393A3B"/>
        </w:rPr>
        <w:t>We may</w:t>
      </w:r>
      <w:r w:rsidR="004B7AAE" w:rsidRPr="004B7AAE">
        <w:rPr>
          <w:rFonts w:cs="Arial"/>
          <w:color w:val="393A3B"/>
        </w:rPr>
        <w:t xml:space="preserve"> also</w:t>
      </w:r>
      <w:r w:rsidRPr="004B7AAE">
        <w:rPr>
          <w:rFonts w:cs="Arial"/>
          <w:color w:val="393A3B"/>
        </w:rPr>
        <w:t xml:space="preserve"> </w:t>
      </w:r>
      <w:r w:rsidR="00BE3EAD" w:rsidRPr="004B7AAE">
        <w:rPr>
          <w:rFonts w:cs="Arial"/>
          <w:color w:val="393A3B"/>
        </w:rPr>
        <w:t>collect your personal information from</w:t>
      </w:r>
      <w:r w:rsidR="00C454BF">
        <w:rPr>
          <w:rFonts w:cs="Arial"/>
          <w:color w:val="393A3B"/>
        </w:rPr>
        <w:t>:</w:t>
      </w:r>
    </w:p>
    <w:p w14:paraId="7FDFF2B3" w14:textId="082DB7E7" w:rsidR="00C454BF" w:rsidRPr="005D31B7" w:rsidRDefault="00BE78CF" w:rsidP="00D27308">
      <w:pPr>
        <w:numPr>
          <w:ilvl w:val="0"/>
          <w:numId w:val="12"/>
        </w:numPr>
        <w:spacing w:after="120"/>
        <w:ind w:left="1080"/>
        <w:rPr>
          <w:rFonts w:cs="Arial"/>
          <w:i/>
          <w:color w:val="393A3B"/>
        </w:rPr>
      </w:pPr>
      <w:r w:rsidRPr="004B7AAE">
        <w:rPr>
          <w:rFonts w:cs="Arial"/>
          <w:color w:val="393A3B"/>
        </w:rPr>
        <w:t xml:space="preserve">NZ Financial </w:t>
      </w:r>
      <w:r w:rsidRPr="00BF7979">
        <w:rPr>
          <w:rFonts w:cs="Arial"/>
          <w:color w:val="393A3B"/>
        </w:rPr>
        <w:t>Services Group Limited (</w:t>
      </w:r>
      <w:r w:rsidR="005304FC">
        <w:rPr>
          <w:rFonts w:cs="Arial"/>
          <w:b/>
          <w:color w:val="393A3B"/>
        </w:rPr>
        <w:t>NZFSG</w:t>
      </w:r>
      <w:r w:rsidRPr="00BF7979">
        <w:rPr>
          <w:rFonts w:cs="Arial"/>
          <w:color w:val="393A3B"/>
        </w:rPr>
        <w:t>)</w:t>
      </w:r>
      <w:r w:rsidR="0000067B" w:rsidRPr="00BF7979">
        <w:rPr>
          <w:rFonts w:cs="Arial"/>
          <w:color w:val="393A3B"/>
        </w:rPr>
        <w:t xml:space="preserve"> and its related bodies corporate</w:t>
      </w:r>
      <w:r w:rsidR="00C454BF" w:rsidRPr="00BF7979">
        <w:rPr>
          <w:rFonts w:cs="Arial"/>
          <w:color w:val="393A3B"/>
        </w:rPr>
        <w:t xml:space="preserve">; </w:t>
      </w:r>
    </w:p>
    <w:p w14:paraId="4D6EC1A6" w14:textId="77777777" w:rsidR="00C454BF" w:rsidRDefault="005D72E4" w:rsidP="00D27308">
      <w:pPr>
        <w:numPr>
          <w:ilvl w:val="0"/>
          <w:numId w:val="12"/>
        </w:numPr>
        <w:spacing w:after="120"/>
        <w:ind w:left="1080"/>
        <w:rPr>
          <w:rFonts w:cs="Arial"/>
          <w:color w:val="393A3B"/>
        </w:rPr>
      </w:pPr>
      <w:r w:rsidRPr="004B7AAE">
        <w:rPr>
          <w:rFonts w:cs="Arial"/>
          <w:color w:val="393A3B"/>
        </w:rPr>
        <w:t>credit reporting agencies</w:t>
      </w:r>
      <w:r w:rsidR="00C454BF">
        <w:rPr>
          <w:rFonts w:cs="Arial"/>
          <w:color w:val="393A3B"/>
        </w:rPr>
        <w:t>;</w:t>
      </w:r>
    </w:p>
    <w:p w14:paraId="2D07EAA0" w14:textId="28E5A28D" w:rsidR="005D31B7" w:rsidRDefault="00051F9E" w:rsidP="00D27308">
      <w:pPr>
        <w:numPr>
          <w:ilvl w:val="0"/>
          <w:numId w:val="12"/>
        </w:numPr>
        <w:spacing w:after="120"/>
        <w:ind w:left="1080"/>
        <w:rPr>
          <w:rFonts w:cs="Arial"/>
          <w:color w:val="393A3B"/>
        </w:rPr>
      </w:pPr>
      <w:r>
        <w:rPr>
          <w:rFonts w:cs="Arial"/>
          <w:color w:val="393A3B"/>
        </w:rPr>
        <w:t xml:space="preserve">with your authorisation, </w:t>
      </w:r>
      <w:r w:rsidR="005D31B7">
        <w:rPr>
          <w:rFonts w:cs="Arial"/>
          <w:color w:val="393A3B"/>
        </w:rPr>
        <w:t>banks</w:t>
      </w:r>
      <w:r>
        <w:rPr>
          <w:rFonts w:cs="Arial"/>
          <w:color w:val="393A3B"/>
        </w:rPr>
        <w:t xml:space="preserve"> (e.g. </w:t>
      </w:r>
      <w:proofErr w:type="gramStart"/>
      <w:r>
        <w:rPr>
          <w:rFonts w:cs="Arial"/>
          <w:color w:val="393A3B"/>
        </w:rPr>
        <w:t>through the use of</w:t>
      </w:r>
      <w:proofErr w:type="gramEnd"/>
      <w:r>
        <w:rPr>
          <w:rFonts w:cs="Arial"/>
          <w:color w:val="393A3B"/>
        </w:rPr>
        <w:t xml:space="preserve"> </w:t>
      </w:r>
      <w:proofErr w:type="spellStart"/>
      <w:r>
        <w:rPr>
          <w:rFonts w:cs="Arial"/>
          <w:color w:val="393A3B"/>
        </w:rPr>
        <w:t>illion</w:t>
      </w:r>
      <w:proofErr w:type="spellEnd"/>
      <w:r>
        <w:rPr>
          <w:rFonts w:cs="Arial"/>
          <w:color w:val="393A3B"/>
        </w:rPr>
        <w:t xml:space="preserve"> Bank</w:t>
      </w:r>
      <w:r w:rsidR="00E7788E">
        <w:rPr>
          <w:rFonts w:cs="Arial"/>
          <w:color w:val="393A3B"/>
        </w:rPr>
        <w:t xml:space="preserve"> </w:t>
      </w:r>
      <w:r>
        <w:rPr>
          <w:rFonts w:cs="Arial"/>
          <w:color w:val="393A3B"/>
        </w:rPr>
        <w:t>Statements)</w:t>
      </w:r>
      <w:r w:rsidR="005D31B7">
        <w:rPr>
          <w:rFonts w:cs="Arial"/>
          <w:color w:val="393A3B"/>
        </w:rPr>
        <w:t xml:space="preserve"> and employers;</w:t>
      </w:r>
    </w:p>
    <w:p w14:paraId="23C0D67E" w14:textId="36EA18C7" w:rsidR="00C454BF" w:rsidRDefault="00D57C2D" w:rsidP="00D27308">
      <w:pPr>
        <w:numPr>
          <w:ilvl w:val="0"/>
          <w:numId w:val="12"/>
        </w:numPr>
        <w:spacing w:after="120"/>
        <w:ind w:left="1080"/>
        <w:rPr>
          <w:rFonts w:cs="Arial"/>
          <w:color w:val="393A3B"/>
        </w:rPr>
      </w:pPr>
      <w:r>
        <w:rPr>
          <w:rFonts w:cs="Arial"/>
          <w:color w:val="393A3B"/>
        </w:rPr>
        <w:t>Product Providers (e.g.</w:t>
      </w:r>
      <w:r w:rsidR="00C454BF" w:rsidRPr="00C454BF">
        <w:rPr>
          <w:rFonts w:cs="Arial"/>
          <w:color w:val="393A3B"/>
        </w:rPr>
        <w:t xml:space="preserve"> during the term of any loan</w:t>
      </w:r>
      <w:r w:rsidR="006264E9">
        <w:rPr>
          <w:rFonts w:cs="Arial"/>
          <w:color w:val="393A3B"/>
        </w:rPr>
        <w:t xml:space="preserve"> or insurance</w:t>
      </w:r>
      <w:r w:rsidR="00C454BF" w:rsidRPr="00C454BF">
        <w:rPr>
          <w:rFonts w:cs="Arial"/>
          <w:color w:val="393A3B"/>
        </w:rPr>
        <w:t xml:space="preserve"> we have arranged on your behalf, </w:t>
      </w:r>
      <w:proofErr w:type="gramStart"/>
      <w:r w:rsidR="00C454BF" w:rsidRPr="00C454BF">
        <w:rPr>
          <w:rFonts w:cs="Arial"/>
          <w:color w:val="393A3B"/>
        </w:rPr>
        <w:t>in order to</w:t>
      </w:r>
      <w:proofErr w:type="gramEnd"/>
      <w:r w:rsidR="00C454BF" w:rsidRPr="00C454BF">
        <w:rPr>
          <w:rFonts w:cs="Arial"/>
          <w:color w:val="393A3B"/>
        </w:rPr>
        <w:t xml:space="preserve"> answer your queries or assist you with your financial arrangements as your circumstances change</w:t>
      </w:r>
      <w:r>
        <w:rPr>
          <w:rFonts w:cs="Arial"/>
          <w:color w:val="393A3B"/>
        </w:rPr>
        <w:t>)</w:t>
      </w:r>
      <w:r w:rsidR="00C454BF">
        <w:rPr>
          <w:rFonts w:cs="Arial"/>
          <w:color w:val="393A3B"/>
        </w:rPr>
        <w:t xml:space="preserve">.  If applicable, </w:t>
      </w:r>
      <w:r w:rsidR="00C424BE">
        <w:rPr>
          <w:rFonts w:cs="Arial"/>
          <w:color w:val="393A3B"/>
        </w:rPr>
        <w:t>the Product Providers</w:t>
      </w:r>
      <w:r w:rsidR="006264E9">
        <w:rPr>
          <w:rFonts w:cs="Arial"/>
          <w:color w:val="393A3B"/>
        </w:rPr>
        <w:t xml:space="preserve"> </w:t>
      </w:r>
      <w:r w:rsidR="00C454BF">
        <w:rPr>
          <w:rFonts w:cs="Arial"/>
          <w:color w:val="393A3B"/>
        </w:rPr>
        <w:t xml:space="preserve">may also </w:t>
      </w:r>
      <w:r w:rsidR="00C454BF" w:rsidRPr="00507B1B">
        <w:rPr>
          <w:rFonts w:cs="Arial"/>
          <w:color w:val="393A3B"/>
        </w:rPr>
        <w:t xml:space="preserve">periodically disclose </w:t>
      </w:r>
      <w:r w:rsidR="00C454BF">
        <w:rPr>
          <w:rFonts w:cs="Arial"/>
          <w:color w:val="393A3B"/>
        </w:rPr>
        <w:t>your</w:t>
      </w:r>
      <w:r w:rsidR="00C454BF" w:rsidRPr="00507B1B">
        <w:rPr>
          <w:rFonts w:cs="Arial"/>
          <w:color w:val="393A3B"/>
        </w:rPr>
        <w:t xml:space="preserve"> loan balance </w:t>
      </w:r>
      <w:r w:rsidR="006264E9">
        <w:rPr>
          <w:rFonts w:cs="Arial"/>
          <w:color w:val="393A3B"/>
        </w:rPr>
        <w:t xml:space="preserve">or premium </w:t>
      </w:r>
      <w:r w:rsidR="00C454BF" w:rsidRPr="00507B1B">
        <w:rPr>
          <w:rFonts w:cs="Arial"/>
          <w:color w:val="393A3B"/>
        </w:rPr>
        <w:t xml:space="preserve">to </w:t>
      </w:r>
      <w:r w:rsidR="00C454BF">
        <w:rPr>
          <w:rFonts w:cs="Arial"/>
          <w:color w:val="393A3B"/>
        </w:rPr>
        <w:t xml:space="preserve">us in connection with the payment of </w:t>
      </w:r>
      <w:r w:rsidR="00C454BF" w:rsidRPr="00507B1B">
        <w:rPr>
          <w:rFonts w:cs="Arial"/>
          <w:color w:val="393A3B"/>
        </w:rPr>
        <w:t xml:space="preserve">ongoing commission </w:t>
      </w:r>
      <w:r w:rsidR="00C454BF">
        <w:rPr>
          <w:rFonts w:cs="Arial"/>
          <w:color w:val="393A3B"/>
        </w:rPr>
        <w:t xml:space="preserve">to us </w:t>
      </w:r>
      <w:r w:rsidR="00C454BF" w:rsidRPr="00507B1B">
        <w:rPr>
          <w:rFonts w:cs="Arial"/>
          <w:color w:val="393A3B"/>
        </w:rPr>
        <w:t xml:space="preserve">over the term of </w:t>
      </w:r>
      <w:r w:rsidR="00C454BF">
        <w:rPr>
          <w:rFonts w:cs="Arial"/>
          <w:color w:val="393A3B"/>
        </w:rPr>
        <w:t xml:space="preserve">your </w:t>
      </w:r>
      <w:r w:rsidR="00C454BF" w:rsidRPr="00507B1B">
        <w:rPr>
          <w:rFonts w:cs="Arial"/>
          <w:color w:val="393A3B"/>
        </w:rPr>
        <w:t>loan</w:t>
      </w:r>
      <w:r w:rsidR="006264E9">
        <w:rPr>
          <w:rFonts w:cs="Arial"/>
          <w:color w:val="393A3B"/>
        </w:rPr>
        <w:t xml:space="preserve"> or insurance</w:t>
      </w:r>
      <w:r w:rsidR="00C454BF">
        <w:rPr>
          <w:rFonts w:cs="Arial"/>
          <w:color w:val="393A3B"/>
        </w:rPr>
        <w:t xml:space="preserve">; and </w:t>
      </w:r>
    </w:p>
    <w:p w14:paraId="37F1557F" w14:textId="77777777" w:rsidR="00507B1B" w:rsidRPr="004A394D" w:rsidRDefault="00C454BF" w:rsidP="00D27308">
      <w:pPr>
        <w:numPr>
          <w:ilvl w:val="0"/>
          <w:numId w:val="12"/>
        </w:numPr>
        <w:spacing w:after="120"/>
        <w:ind w:left="1080"/>
        <w:rPr>
          <w:rFonts w:cs="Arial"/>
          <w:color w:val="393A3B"/>
        </w:rPr>
      </w:pPr>
      <w:r>
        <w:rPr>
          <w:rFonts w:cs="Arial"/>
          <w:color w:val="393A3B"/>
        </w:rPr>
        <w:t xml:space="preserve">any other person authorised by you or the Privacy Act. </w:t>
      </w:r>
    </w:p>
    <w:p w14:paraId="4069CC0B" w14:textId="77777777" w:rsidR="00A55DD1" w:rsidRPr="004B7AAE" w:rsidRDefault="00A55DD1" w:rsidP="00D27308">
      <w:pPr>
        <w:spacing w:after="150"/>
        <w:ind w:left="720"/>
        <w:rPr>
          <w:rFonts w:cs="Arial"/>
          <w:color w:val="393A3B"/>
        </w:rPr>
      </w:pPr>
      <w:r w:rsidRPr="004B7AAE">
        <w:rPr>
          <w:rFonts w:cs="Arial"/>
          <w:color w:val="393A3B"/>
        </w:rPr>
        <w:t>If you provide any personal information about anyone else to us, you confirm that you have collected that personal information in a</w:t>
      </w:r>
      <w:r w:rsidR="003B6BB8" w:rsidRPr="004B7AAE">
        <w:rPr>
          <w:rFonts w:cs="Arial"/>
          <w:color w:val="393A3B"/>
        </w:rPr>
        <w:t>ccordance with the Privacy Act and</w:t>
      </w:r>
      <w:r w:rsidRPr="004B7AAE">
        <w:rPr>
          <w:rFonts w:cs="Arial"/>
          <w:color w:val="393A3B"/>
        </w:rPr>
        <w:t xml:space="preserve"> </w:t>
      </w:r>
      <w:r w:rsidR="008916A8" w:rsidRPr="004B7AAE">
        <w:rPr>
          <w:rFonts w:cs="Arial"/>
          <w:color w:val="393A3B"/>
        </w:rPr>
        <w:t xml:space="preserve">that </w:t>
      </w:r>
      <w:r w:rsidRPr="004B7AAE">
        <w:rPr>
          <w:rFonts w:cs="Arial"/>
          <w:color w:val="393A3B"/>
        </w:rPr>
        <w:t>the individual concerned has:</w:t>
      </w:r>
    </w:p>
    <w:p w14:paraId="35C592D8" w14:textId="77777777" w:rsidR="00A55DD1" w:rsidRPr="004B7AAE" w:rsidRDefault="00A55DD1" w:rsidP="00D27308">
      <w:pPr>
        <w:numPr>
          <w:ilvl w:val="0"/>
          <w:numId w:val="5"/>
        </w:numPr>
        <w:spacing w:after="150"/>
        <w:ind w:left="1146" w:hanging="426"/>
        <w:rPr>
          <w:rFonts w:cs="Arial"/>
          <w:color w:val="393A3B"/>
        </w:rPr>
      </w:pPr>
      <w:r w:rsidRPr="004B7AAE">
        <w:rPr>
          <w:rFonts w:cs="Arial"/>
          <w:color w:val="393A3B"/>
        </w:rPr>
        <w:t>authorised the disclosure to us and the</w:t>
      </w:r>
      <w:r w:rsidR="00C424BE">
        <w:rPr>
          <w:rFonts w:cs="Arial"/>
          <w:color w:val="393A3B"/>
        </w:rPr>
        <w:t xml:space="preserve"> collection,</w:t>
      </w:r>
      <w:r w:rsidRPr="004B7AAE">
        <w:rPr>
          <w:rFonts w:cs="Arial"/>
          <w:color w:val="393A3B"/>
        </w:rPr>
        <w:t xml:space="preserve"> use and disclosure of their personal information by us in accordance with this Privacy Policy; and</w:t>
      </w:r>
    </w:p>
    <w:p w14:paraId="779F41EE" w14:textId="77777777" w:rsidR="00A55DD1" w:rsidRPr="004B7AAE" w:rsidRDefault="00A55DD1" w:rsidP="00D27308">
      <w:pPr>
        <w:numPr>
          <w:ilvl w:val="0"/>
          <w:numId w:val="5"/>
        </w:numPr>
        <w:spacing w:after="150"/>
        <w:ind w:left="1146" w:hanging="426"/>
        <w:rPr>
          <w:rFonts w:cs="Arial"/>
          <w:color w:val="393A3B"/>
        </w:rPr>
      </w:pPr>
      <w:r w:rsidRPr="004B7AAE">
        <w:rPr>
          <w:rFonts w:cs="Arial"/>
          <w:color w:val="393A3B"/>
        </w:rPr>
        <w:t>has been informed of their right to access and request correction of their personal information.</w:t>
      </w:r>
    </w:p>
    <w:p w14:paraId="33B14305" w14:textId="77777777" w:rsidR="00845ACD" w:rsidRPr="00845ACD" w:rsidRDefault="00845ACD" w:rsidP="00845ACD">
      <w:pPr>
        <w:numPr>
          <w:ilvl w:val="0"/>
          <w:numId w:val="10"/>
        </w:numPr>
        <w:tabs>
          <w:tab w:val="left" w:pos="709"/>
        </w:tabs>
        <w:spacing w:after="150"/>
        <w:ind w:hanging="720"/>
        <w:rPr>
          <w:rFonts w:cs="Arial"/>
          <w:b/>
          <w:color w:val="393A3B"/>
        </w:rPr>
      </w:pPr>
      <w:r w:rsidRPr="00845ACD">
        <w:rPr>
          <w:rFonts w:cs="Arial"/>
          <w:b/>
          <w:bCs/>
          <w:color w:val="393A3B"/>
        </w:rPr>
        <w:t>Updating</w:t>
      </w:r>
      <w:r w:rsidRPr="00845ACD">
        <w:rPr>
          <w:rFonts w:cs="Arial"/>
          <w:b/>
          <w:color w:val="393A3B"/>
        </w:rPr>
        <w:t xml:space="preserve"> your personal information</w:t>
      </w:r>
    </w:p>
    <w:p w14:paraId="3264DE86" w14:textId="77777777" w:rsidR="007F3455" w:rsidRPr="004B7AAE" w:rsidRDefault="007F3455" w:rsidP="00D27308">
      <w:pPr>
        <w:spacing w:after="150"/>
        <w:ind w:left="720"/>
        <w:rPr>
          <w:rFonts w:cs="Arial"/>
          <w:color w:val="393A3B"/>
        </w:rPr>
      </w:pPr>
      <w:r w:rsidRPr="004B7AAE">
        <w:rPr>
          <w:rFonts w:cs="Arial"/>
          <w:color w:val="393A3B"/>
        </w:rPr>
        <w:t xml:space="preserve">We will generally rely on you to ensure the information we hold about you is accurate. If any of your details change, please let us know as soon as possible by </w:t>
      </w:r>
      <w:r w:rsidR="004B7AAE" w:rsidRPr="004B7AAE">
        <w:rPr>
          <w:rFonts w:cs="Arial"/>
          <w:color w:val="393A3B"/>
        </w:rPr>
        <w:t xml:space="preserve">contacting </w:t>
      </w:r>
      <w:r w:rsidR="006264E9">
        <w:rPr>
          <w:rFonts w:cs="Arial"/>
          <w:color w:val="393A3B"/>
        </w:rPr>
        <w:t>us.</w:t>
      </w:r>
    </w:p>
    <w:p w14:paraId="03896F3E" w14:textId="77777777" w:rsidR="00BE3EAD" w:rsidRPr="004B7AAE" w:rsidRDefault="004B7AAE" w:rsidP="009A569E">
      <w:pPr>
        <w:numPr>
          <w:ilvl w:val="0"/>
          <w:numId w:val="10"/>
        </w:numPr>
        <w:tabs>
          <w:tab w:val="left" w:pos="709"/>
        </w:tabs>
        <w:spacing w:after="150"/>
        <w:ind w:hanging="720"/>
        <w:rPr>
          <w:rFonts w:cs="Arial"/>
          <w:color w:val="393A3B"/>
        </w:rPr>
      </w:pPr>
      <w:r w:rsidRPr="004B7AAE">
        <w:rPr>
          <w:rFonts w:cs="Arial"/>
          <w:b/>
          <w:bCs/>
          <w:color w:val="393A3B"/>
        </w:rPr>
        <w:t xml:space="preserve">Who do </w:t>
      </w:r>
      <w:r w:rsidR="00BE3EAD" w:rsidRPr="004B7AAE">
        <w:rPr>
          <w:rFonts w:cs="Arial"/>
          <w:b/>
          <w:bCs/>
          <w:color w:val="393A3B"/>
        </w:rPr>
        <w:t>we disclose your personal information</w:t>
      </w:r>
      <w:r w:rsidRPr="004B7AAE">
        <w:rPr>
          <w:rFonts w:cs="Arial"/>
          <w:b/>
          <w:bCs/>
          <w:color w:val="393A3B"/>
        </w:rPr>
        <w:t xml:space="preserve"> to</w:t>
      </w:r>
      <w:r w:rsidR="00BE3EAD" w:rsidRPr="004B7AAE">
        <w:rPr>
          <w:rFonts w:cs="Arial"/>
          <w:b/>
          <w:bCs/>
          <w:color w:val="393A3B"/>
        </w:rPr>
        <w:t>?</w:t>
      </w:r>
    </w:p>
    <w:p w14:paraId="4A7D5DD0" w14:textId="003A62AE" w:rsidR="00BE3EAD" w:rsidRPr="004B7AAE" w:rsidRDefault="00BE3EAD" w:rsidP="00D27308">
      <w:pPr>
        <w:spacing w:after="150"/>
        <w:ind w:left="720"/>
        <w:rPr>
          <w:rFonts w:cs="Arial"/>
          <w:color w:val="393A3B"/>
        </w:rPr>
      </w:pPr>
      <w:r w:rsidRPr="004B7AAE">
        <w:rPr>
          <w:rFonts w:cs="Arial"/>
          <w:color w:val="393A3B"/>
        </w:rPr>
        <w:t>We may disclose your personal information</w:t>
      </w:r>
      <w:r w:rsidR="00A55DD1" w:rsidRPr="004B7AAE">
        <w:rPr>
          <w:rFonts w:cs="Arial"/>
          <w:color w:val="393A3B"/>
        </w:rPr>
        <w:t xml:space="preserve"> to the following </w:t>
      </w:r>
      <w:r w:rsidR="002D05C0" w:rsidRPr="004B7AAE">
        <w:rPr>
          <w:rFonts w:cs="Arial"/>
          <w:color w:val="393A3B"/>
        </w:rPr>
        <w:t>people</w:t>
      </w:r>
      <w:r w:rsidR="00A55DD1" w:rsidRPr="004B7AAE">
        <w:rPr>
          <w:rFonts w:cs="Arial"/>
          <w:color w:val="393A3B"/>
        </w:rPr>
        <w:t xml:space="preserve"> if we consider it necessary to do so for the purposes </w:t>
      </w:r>
      <w:r w:rsidR="002D05C0" w:rsidRPr="004B7AAE">
        <w:rPr>
          <w:rFonts w:cs="Arial"/>
          <w:color w:val="393A3B"/>
        </w:rPr>
        <w:t xml:space="preserve">described in section </w:t>
      </w:r>
      <w:r w:rsidR="005D31B7">
        <w:rPr>
          <w:rFonts w:cs="Arial"/>
          <w:color w:val="393A3B"/>
        </w:rPr>
        <w:t>6</w:t>
      </w:r>
      <w:r w:rsidR="00A55DD1" w:rsidRPr="004B7AAE">
        <w:rPr>
          <w:rFonts w:cs="Arial"/>
          <w:color w:val="393A3B"/>
        </w:rPr>
        <w:t xml:space="preserve"> above:</w:t>
      </w:r>
    </w:p>
    <w:p w14:paraId="4684C88F" w14:textId="368B8DC7" w:rsidR="00BE78CF" w:rsidRPr="00BF7979" w:rsidRDefault="005304FC" w:rsidP="00D27308">
      <w:pPr>
        <w:numPr>
          <w:ilvl w:val="0"/>
          <w:numId w:val="5"/>
        </w:numPr>
        <w:spacing w:after="150"/>
        <w:ind w:left="1080"/>
        <w:rPr>
          <w:rFonts w:cs="Arial"/>
          <w:color w:val="393A3B"/>
        </w:rPr>
      </w:pPr>
      <w:r>
        <w:rPr>
          <w:rFonts w:cs="Arial"/>
          <w:color w:val="393A3B"/>
        </w:rPr>
        <w:t>NZFSG</w:t>
      </w:r>
      <w:r w:rsidR="00624E9E" w:rsidRPr="00BF7979">
        <w:rPr>
          <w:rFonts w:cs="Arial"/>
          <w:color w:val="393A3B"/>
        </w:rPr>
        <w:t xml:space="preserve"> </w:t>
      </w:r>
      <w:r w:rsidR="0051522F" w:rsidRPr="00BF7979">
        <w:rPr>
          <w:rFonts w:cs="Arial"/>
          <w:color w:val="393A3B"/>
        </w:rPr>
        <w:t xml:space="preserve">and its </w:t>
      </w:r>
      <w:r w:rsidR="00BE3EAD" w:rsidRPr="00BF7979">
        <w:rPr>
          <w:rFonts w:cs="Arial"/>
          <w:color w:val="393A3B"/>
        </w:rPr>
        <w:t>related bodies corporate</w:t>
      </w:r>
      <w:r w:rsidR="00BE78CF" w:rsidRPr="00BF7979">
        <w:rPr>
          <w:rFonts w:cs="Arial"/>
          <w:color w:val="393A3B"/>
        </w:rPr>
        <w:t>;</w:t>
      </w:r>
    </w:p>
    <w:p w14:paraId="6F0EE12D" w14:textId="77777777" w:rsidR="00BE3EAD" w:rsidRDefault="002D05C0" w:rsidP="00D27308">
      <w:pPr>
        <w:numPr>
          <w:ilvl w:val="0"/>
          <w:numId w:val="5"/>
        </w:numPr>
        <w:spacing w:after="150"/>
        <w:ind w:left="1080"/>
        <w:rPr>
          <w:rFonts w:cs="Arial"/>
          <w:color w:val="393A3B"/>
        </w:rPr>
      </w:pPr>
      <w:r w:rsidRPr="004B7AAE">
        <w:rPr>
          <w:rFonts w:cs="Arial"/>
          <w:color w:val="393A3B"/>
        </w:rPr>
        <w:t xml:space="preserve">Product </w:t>
      </w:r>
      <w:r w:rsidR="0082668B">
        <w:rPr>
          <w:rFonts w:cs="Arial"/>
          <w:color w:val="393A3B"/>
        </w:rPr>
        <w:t>P</w:t>
      </w:r>
      <w:r w:rsidRPr="004B7AAE">
        <w:rPr>
          <w:rFonts w:cs="Arial"/>
          <w:color w:val="393A3B"/>
        </w:rPr>
        <w:t xml:space="preserve">roviders and other </w:t>
      </w:r>
      <w:r w:rsidR="00BE3EAD" w:rsidRPr="004B7AAE">
        <w:rPr>
          <w:rFonts w:cs="Arial"/>
          <w:color w:val="393A3B"/>
        </w:rPr>
        <w:t xml:space="preserve">prospective </w:t>
      </w:r>
      <w:r w:rsidR="00897178" w:rsidRPr="004B7AAE">
        <w:rPr>
          <w:rFonts w:cs="Arial"/>
          <w:color w:val="393A3B"/>
        </w:rPr>
        <w:t>lenders</w:t>
      </w:r>
      <w:r w:rsidR="00BE3EAD" w:rsidRPr="004B7AAE">
        <w:rPr>
          <w:rFonts w:cs="Arial"/>
          <w:color w:val="393A3B"/>
        </w:rPr>
        <w:t xml:space="preserve">, third parties or other intermediaries in relation to your finance </w:t>
      </w:r>
      <w:r w:rsidR="00131D1F">
        <w:rPr>
          <w:rFonts w:cs="Arial"/>
          <w:color w:val="393A3B"/>
        </w:rPr>
        <w:t xml:space="preserve">or insurance </w:t>
      </w:r>
      <w:r w:rsidR="00BE3EAD" w:rsidRPr="004B7AAE">
        <w:rPr>
          <w:rFonts w:cs="Arial"/>
          <w:color w:val="393A3B"/>
        </w:rPr>
        <w:t xml:space="preserve">requirements (including a prospective </w:t>
      </w:r>
      <w:r w:rsidR="00897178" w:rsidRPr="004B7AAE">
        <w:rPr>
          <w:rFonts w:cs="Arial"/>
          <w:color w:val="393A3B"/>
        </w:rPr>
        <w:t xml:space="preserve">lender’s </w:t>
      </w:r>
      <w:r w:rsidR="00BE3EAD" w:rsidRPr="004B7AAE">
        <w:rPr>
          <w:rFonts w:cs="Arial"/>
          <w:color w:val="393A3B"/>
        </w:rPr>
        <w:t xml:space="preserve">mortgage insurer (if any), any person with whom a </w:t>
      </w:r>
      <w:r w:rsidR="00897178" w:rsidRPr="004B7AAE">
        <w:rPr>
          <w:rFonts w:cs="Arial"/>
          <w:color w:val="393A3B"/>
        </w:rPr>
        <w:t xml:space="preserve">lender </w:t>
      </w:r>
      <w:r w:rsidR="00131D1F">
        <w:rPr>
          <w:rFonts w:cs="Arial"/>
          <w:color w:val="393A3B"/>
        </w:rPr>
        <w:t xml:space="preserve">or insurer </w:t>
      </w:r>
      <w:r w:rsidR="00BE3EAD" w:rsidRPr="004B7AAE">
        <w:rPr>
          <w:rFonts w:cs="Arial"/>
          <w:color w:val="393A3B"/>
        </w:rPr>
        <w:t xml:space="preserve">proposes to enter into contractual arrangements, any person who provides a guarantee or security and any trustee and any assignee or potential assignee of a </w:t>
      </w:r>
      <w:proofErr w:type="gramStart"/>
      <w:r w:rsidR="00897178" w:rsidRPr="004B7AAE">
        <w:rPr>
          <w:rFonts w:cs="Arial"/>
          <w:color w:val="393A3B"/>
        </w:rPr>
        <w:t>lender’s</w:t>
      </w:r>
      <w:proofErr w:type="gramEnd"/>
      <w:r w:rsidR="00131D1F">
        <w:rPr>
          <w:rFonts w:cs="Arial"/>
          <w:color w:val="393A3B"/>
        </w:rPr>
        <w:t xml:space="preserve"> or insurer’s</w:t>
      </w:r>
      <w:r w:rsidR="00897178" w:rsidRPr="004B7AAE">
        <w:rPr>
          <w:rFonts w:cs="Arial"/>
          <w:color w:val="393A3B"/>
        </w:rPr>
        <w:t xml:space="preserve"> </w:t>
      </w:r>
      <w:r w:rsidR="00BE3EAD" w:rsidRPr="004B7AAE">
        <w:rPr>
          <w:rFonts w:cs="Arial"/>
          <w:color w:val="393A3B"/>
        </w:rPr>
        <w:t>rights);</w:t>
      </w:r>
    </w:p>
    <w:p w14:paraId="28E16346" w14:textId="77777777" w:rsidR="00131D1F" w:rsidRPr="004B7AAE" w:rsidRDefault="00131D1F" w:rsidP="00D27308">
      <w:pPr>
        <w:numPr>
          <w:ilvl w:val="0"/>
          <w:numId w:val="5"/>
        </w:numPr>
        <w:spacing w:after="150"/>
        <w:ind w:left="1080"/>
        <w:rPr>
          <w:rFonts w:cs="Arial"/>
          <w:color w:val="393A3B"/>
        </w:rPr>
      </w:pPr>
      <w:r>
        <w:rPr>
          <w:rFonts w:cs="Arial"/>
          <w:color w:val="393A3B"/>
        </w:rPr>
        <w:t>our referral partners who can help you with other services;</w:t>
      </w:r>
    </w:p>
    <w:p w14:paraId="69AA4BDE" w14:textId="77777777" w:rsidR="004B7AAE" w:rsidRPr="004B7AAE" w:rsidRDefault="004B7AAE" w:rsidP="00D27308">
      <w:pPr>
        <w:numPr>
          <w:ilvl w:val="0"/>
          <w:numId w:val="5"/>
        </w:numPr>
        <w:spacing w:after="150"/>
        <w:ind w:left="1080"/>
        <w:rPr>
          <w:rFonts w:cs="Arial"/>
          <w:color w:val="393A3B"/>
        </w:rPr>
      </w:pPr>
      <w:r w:rsidRPr="004B7AAE">
        <w:rPr>
          <w:rFonts w:cs="Arial"/>
          <w:color w:val="393A3B"/>
        </w:rPr>
        <w:t>contractors or service providers;</w:t>
      </w:r>
    </w:p>
    <w:p w14:paraId="452D82E0" w14:textId="38A0AC76" w:rsidR="00BE78CF" w:rsidRDefault="004B7AAE" w:rsidP="00D27308">
      <w:pPr>
        <w:numPr>
          <w:ilvl w:val="0"/>
          <w:numId w:val="5"/>
        </w:numPr>
        <w:spacing w:after="150"/>
        <w:ind w:left="1080"/>
        <w:rPr>
          <w:rFonts w:cs="Arial"/>
          <w:color w:val="393A3B"/>
        </w:rPr>
      </w:pPr>
      <w:r w:rsidRPr="004B7AAE">
        <w:rPr>
          <w:rFonts w:cs="Arial"/>
          <w:color w:val="393A3B"/>
        </w:rPr>
        <w:t>investors, or any entity that has an interest in our business or any entity</w:t>
      </w:r>
      <w:r w:rsidR="00BE78CF" w:rsidRPr="00BE78CF">
        <w:rPr>
          <w:rFonts w:cs="Arial"/>
          <w:color w:val="393A3B"/>
        </w:rPr>
        <w:t xml:space="preserve"> to whom we consider assigning or transferring a</w:t>
      </w:r>
      <w:r w:rsidR="00BE78CF" w:rsidRPr="004B7AAE">
        <w:rPr>
          <w:rFonts w:cs="Arial"/>
          <w:color w:val="393A3B"/>
        </w:rPr>
        <w:t>ny of our rights or obligations</w:t>
      </w:r>
      <w:r w:rsidRPr="004B7AAE">
        <w:rPr>
          <w:rFonts w:cs="Arial"/>
          <w:color w:val="393A3B"/>
        </w:rPr>
        <w:t xml:space="preserve"> or</w:t>
      </w:r>
      <w:r w:rsidR="00BE78CF" w:rsidRPr="00BE78CF">
        <w:rPr>
          <w:rFonts w:cs="Arial"/>
          <w:color w:val="393A3B"/>
        </w:rPr>
        <w:t xml:space="preserve"> selling all or part of our business;</w:t>
      </w:r>
    </w:p>
    <w:p w14:paraId="7E02B58C" w14:textId="77777777" w:rsidR="0000067B" w:rsidRDefault="00BE78CF" w:rsidP="00D27308">
      <w:pPr>
        <w:numPr>
          <w:ilvl w:val="0"/>
          <w:numId w:val="5"/>
        </w:numPr>
        <w:spacing w:after="150"/>
        <w:ind w:left="1080"/>
        <w:rPr>
          <w:rFonts w:cs="Arial"/>
          <w:color w:val="393A3B"/>
        </w:rPr>
      </w:pPr>
      <w:r w:rsidRPr="004B7AAE">
        <w:rPr>
          <w:rFonts w:cs="Arial"/>
          <w:color w:val="393A3B"/>
        </w:rPr>
        <w:t>anyone who we are legally required or authorised to share your information with</w:t>
      </w:r>
      <w:r w:rsidR="004B7AAE" w:rsidRPr="004B7AAE">
        <w:rPr>
          <w:rFonts w:cs="Arial"/>
          <w:color w:val="393A3B"/>
        </w:rPr>
        <w:t>, including r</w:t>
      </w:r>
      <w:r w:rsidR="00A55DD1" w:rsidRPr="004B7AAE">
        <w:rPr>
          <w:rFonts w:cs="Arial"/>
          <w:color w:val="393A3B"/>
        </w:rPr>
        <w:t xml:space="preserve">egulators and government </w:t>
      </w:r>
      <w:r w:rsidRPr="004B7AAE">
        <w:rPr>
          <w:rFonts w:cs="Arial"/>
          <w:color w:val="393A3B"/>
        </w:rPr>
        <w:t>agencies</w:t>
      </w:r>
      <w:r w:rsidR="003B6BB8" w:rsidRPr="004B7AAE">
        <w:rPr>
          <w:rFonts w:cs="Arial"/>
          <w:color w:val="393A3B"/>
        </w:rPr>
        <w:t>;</w:t>
      </w:r>
      <w:r w:rsidRPr="004B7AAE">
        <w:rPr>
          <w:rFonts w:cs="Arial"/>
          <w:color w:val="393A3B"/>
        </w:rPr>
        <w:t xml:space="preserve"> </w:t>
      </w:r>
    </w:p>
    <w:p w14:paraId="48FBA476" w14:textId="22CADEFD" w:rsidR="00BE3EAD" w:rsidRPr="004B7AAE" w:rsidRDefault="0000067B" w:rsidP="00D27308">
      <w:pPr>
        <w:numPr>
          <w:ilvl w:val="0"/>
          <w:numId w:val="5"/>
        </w:numPr>
        <w:spacing w:after="150"/>
        <w:ind w:left="1080"/>
        <w:rPr>
          <w:rFonts w:cs="Arial"/>
          <w:color w:val="393A3B"/>
        </w:rPr>
      </w:pPr>
      <w:r>
        <w:rPr>
          <w:rFonts w:cs="Arial"/>
          <w:color w:val="393A3B"/>
        </w:rPr>
        <w:t xml:space="preserve">to auditors (such as </w:t>
      </w:r>
      <w:r w:rsidR="005304FC">
        <w:rPr>
          <w:rFonts w:cs="Arial"/>
          <w:color w:val="393A3B"/>
        </w:rPr>
        <w:t>NZFSG</w:t>
      </w:r>
      <w:r>
        <w:rPr>
          <w:rFonts w:cs="Arial"/>
          <w:color w:val="393A3B"/>
        </w:rPr>
        <w:t xml:space="preserve">) to ensure we are providing services to you that are in your best interests, and in accordance with current regulations; </w:t>
      </w:r>
    </w:p>
    <w:p w14:paraId="78E10C38" w14:textId="38A8174B" w:rsidR="0000067B" w:rsidRDefault="00BE3EAD" w:rsidP="00D27308">
      <w:pPr>
        <w:numPr>
          <w:ilvl w:val="0"/>
          <w:numId w:val="5"/>
        </w:numPr>
        <w:spacing w:after="150"/>
        <w:ind w:left="1080"/>
        <w:rPr>
          <w:rFonts w:cs="Arial"/>
          <w:color w:val="393A3B"/>
        </w:rPr>
      </w:pPr>
      <w:r w:rsidRPr="004B7AAE">
        <w:rPr>
          <w:rFonts w:cs="Arial"/>
          <w:color w:val="393A3B"/>
        </w:rPr>
        <w:lastRenderedPageBreak/>
        <w:t>your employer</w:t>
      </w:r>
      <w:r w:rsidR="00BE78CF" w:rsidRPr="004B7AAE">
        <w:rPr>
          <w:rFonts w:cs="Arial"/>
          <w:color w:val="393A3B"/>
        </w:rPr>
        <w:t xml:space="preserve"> and </w:t>
      </w:r>
      <w:r w:rsidRPr="004B7AAE">
        <w:rPr>
          <w:rFonts w:cs="Arial"/>
          <w:color w:val="393A3B"/>
        </w:rPr>
        <w:t xml:space="preserve">referees, </w:t>
      </w:r>
      <w:r w:rsidR="00BE78CF" w:rsidRPr="004B7AAE">
        <w:rPr>
          <w:rFonts w:cs="Arial"/>
          <w:color w:val="393A3B"/>
        </w:rPr>
        <w:t xml:space="preserve">as well as </w:t>
      </w:r>
      <w:r w:rsidRPr="004B7AAE">
        <w:rPr>
          <w:rFonts w:cs="Arial"/>
          <w:color w:val="393A3B"/>
        </w:rPr>
        <w:t xml:space="preserve">credit reporting </w:t>
      </w:r>
      <w:r w:rsidR="00BE78CF" w:rsidRPr="004B7AAE">
        <w:rPr>
          <w:rFonts w:cs="Arial"/>
          <w:color w:val="393A3B"/>
        </w:rPr>
        <w:t xml:space="preserve">and </w:t>
      </w:r>
      <w:r w:rsidRPr="004B7AAE">
        <w:rPr>
          <w:rFonts w:cs="Arial"/>
          <w:color w:val="393A3B"/>
        </w:rPr>
        <w:t xml:space="preserve">identity verification </w:t>
      </w:r>
      <w:r w:rsidR="00BE78CF" w:rsidRPr="004B7AAE">
        <w:rPr>
          <w:rFonts w:cs="Arial"/>
          <w:color w:val="393A3B"/>
        </w:rPr>
        <w:t>agencies</w:t>
      </w:r>
      <w:r w:rsidR="0000067B">
        <w:rPr>
          <w:rFonts w:cs="Arial"/>
          <w:color w:val="393A3B"/>
        </w:rPr>
        <w:t xml:space="preserve">; </w:t>
      </w:r>
      <w:r w:rsidR="005304FC">
        <w:rPr>
          <w:rFonts w:cs="Arial"/>
          <w:color w:val="393A3B"/>
        </w:rPr>
        <w:t>and</w:t>
      </w:r>
    </w:p>
    <w:p w14:paraId="6C9EB9E0" w14:textId="77777777" w:rsidR="00BE3EAD" w:rsidRPr="004B7AAE" w:rsidRDefault="0000067B" w:rsidP="00D27308">
      <w:pPr>
        <w:numPr>
          <w:ilvl w:val="0"/>
          <w:numId w:val="5"/>
        </w:numPr>
        <w:spacing w:after="150"/>
        <w:ind w:left="1080"/>
        <w:rPr>
          <w:rFonts w:cs="Arial"/>
          <w:color w:val="393A3B"/>
        </w:rPr>
      </w:pPr>
      <w:r w:rsidRPr="004B7AAE">
        <w:rPr>
          <w:rFonts w:cs="Arial"/>
          <w:color w:val="393A3B"/>
        </w:rPr>
        <w:t>any other person or entity authorised by you or t</w:t>
      </w:r>
      <w:r>
        <w:rPr>
          <w:rFonts w:cs="Arial"/>
          <w:color w:val="393A3B"/>
        </w:rPr>
        <w:t>he Privacy Act</w:t>
      </w:r>
      <w:r w:rsidR="00BE78CF" w:rsidRPr="004B7AAE">
        <w:rPr>
          <w:rFonts w:cs="Arial"/>
          <w:color w:val="393A3B"/>
        </w:rPr>
        <w:t>.</w:t>
      </w:r>
    </w:p>
    <w:p w14:paraId="204DB831" w14:textId="77777777" w:rsidR="00BE3EAD" w:rsidRDefault="00F36858" w:rsidP="00D27308">
      <w:pPr>
        <w:spacing w:after="150"/>
        <w:ind w:left="720"/>
        <w:rPr>
          <w:rFonts w:cs="Arial"/>
          <w:color w:val="393A3B"/>
        </w:rPr>
      </w:pPr>
      <w:r w:rsidRPr="004B7AAE">
        <w:rPr>
          <w:rFonts w:cs="Arial"/>
          <w:color w:val="393A3B"/>
        </w:rPr>
        <w:t>You acknowledge and agree that c</w:t>
      </w:r>
      <w:r w:rsidR="00BE3EAD" w:rsidRPr="004B7AAE">
        <w:rPr>
          <w:rFonts w:cs="Arial"/>
          <w:color w:val="393A3B"/>
        </w:rPr>
        <w:t>redit reporting agencies may hold your credit information (including default information) on their systems and use such information to provide their credit reporting services, which may include providing your credit information (including default information) to their customers.</w:t>
      </w:r>
    </w:p>
    <w:p w14:paraId="60A00657" w14:textId="77777777" w:rsidR="00845ACD" w:rsidRPr="00845ACD" w:rsidRDefault="00845ACD" w:rsidP="00D27308">
      <w:pPr>
        <w:spacing w:after="150"/>
        <w:ind w:left="720"/>
        <w:rPr>
          <w:rFonts w:cs="Arial"/>
          <w:color w:val="393A3B"/>
        </w:rPr>
      </w:pPr>
      <w:r w:rsidRPr="00845ACD">
        <w:rPr>
          <w:rFonts w:cs="Arial"/>
          <w:color w:val="393A3B"/>
        </w:rPr>
        <w:t xml:space="preserve">Prior to disclosing any of your personal information to another person or organisation, we will take all reasonable </w:t>
      </w:r>
      <w:r>
        <w:rPr>
          <w:rFonts w:cs="Arial"/>
          <w:color w:val="393A3B"/>
        </w:rPr>
        <w:t xml:space="preserve">steps to satisfy ourselves that </w:t>
      </w:r>
      <w:r w:rsidRPr="00845ACD">
        <w:rPr>
          <w:rFonts w:cs="Arial"/>
          <w:color w:val="393A3B"/>
        </w:rPr>
        <w:t>the person or organisation has a commitment to protecting your personal information at least equal to our commitment</w:t>
      </w:r>
      <w:r>
        <w:rPr>
          <w:rFonts w:cs="Arial"/>
          <w:color w:val="393A3B"/>
        </w:rPr>
        <w:t>.</w:t>
      </w:r>
    </w:p>
    <w:p w14:paraId="76202FF0" w14:textId="77777777" w:rsidR="00845ACD" w:rsidRPr="00845ACD" w:rsidRDefault="00845ACD" w:rsidP="00845ACD">
      <w:pPr>
        <w:numPr>
          <w:ilvl w:val="0"/>
          <w:numId w:val="10"/>
        </w:numPr>
        <w:tabs>
          <w:tab w:val="left" w:pos="709"/>
        </w:tabs>
        <w:spacing w:after="150"/>
        <w:ind w:hanging="720"/>
        <w:rPr>
          <w:rFonts w:cs="Arial"/>
          <w:b/>
          <w:color w:val="393A3B"/>
        </w:rPr>
      </w:pPr>
      <w:r w:rsidRPr="00845ACD">
        <w:rPr>
          <w:rFonts w:cs="Arial"/>
          <w:b/>
          <w:color w:val="393A3B"/>
        </w:rPr>
        <w:t>Do we disclose your personal information to anyone outside New Zealand?</w:t>
      </w:r>
    </w:p>
    <w:p w14:paraId="51E3C2F5" w14:textId="77777777" w:rsidR="00845ACD" w:rsidRPr="00845ACD" w:rsidRDefault="00845ACD" w:rsidP="00D27308">
      <w:pPr>
        <w:spacing w:after="150"/>
        <w:ind w:left="720"/>
        <w:rPr>
          <w:rFonts w:cs="Arial"/>
          <w:color w:val="393A3B"/>
        </w:rPr>
      </w:pPr>
      <w:r w:rsidRPr="00845ACD" w:rsidDel="0000067B">
        <w:rPr>
          <w:rFonts w:cs="Arial"/>
          <w:color w:val="393A3B"/>
        </w:rPr>
        <w:t xml:space="preserve">We may use cloud storage to store the personal </w:t>
      </w:r>
      <w:r w:rsidRPr="00845ACD">
        <w:rPr>
          <w:rFonts w:cs="Arial"/>
          <w:color w:val="393A3B"/>
        </w:rPr>
        <w:t>information we hold about you. The cloud storage and the IT servers may be located outside New Zealand.</w:t>
      </w:r>
    </w:p>
    <w:p w14:paraId="29BB053A" w14:textId="5BD965A0" w:rsidR="00845ACD" w:rsidRPr="00845ACD" w:rsidRDefault="00845ACD" w:rsidP="00D27308">
      <w:pPr>
        <w:spacing w:after="150"/>
        <w:ind w:left="720"/>
        <w:rPr>
          <w:rFonts w:cs="Arial"/>
          <w:color w:val="393A3B"/>
        </w:rPr>
      </w:pPr>
      <w:r w:rsidRPr="00845ACD">
        <w:rPr>
          <w:rFonts w:cs="Arial"/>
          <w:color w:val="393A3B"/>
        </w:rPr>
        <w:t>We may</w:t>
      </w:r>
      <w:r w:rsidR="002A11D1">
        <w:rPr>
          <w:rFonts w:cs="Arial"/>
          <w:color w:val="393A3B"/>
        </w:rPr>
        <w:t xml:space="preserve"> also</w:t>
      </w:r>
      <w:r w:rsidRPr="00845ACD">
        <w:rPr>
          <w:rFonts w:cs="Arial"/>
          <w:color w:val="393A3B"/>
        </w:rPr>
        <w:t xml:space="preserve"> disclose personal information to </w:t>
      </w:r>
      <w:r w:rsidR="005304FC">
        <w:rPr>
          <w:rFonts w:cs="Arial"/>
          <w:color w:val="393A3B"/>
        </w:rPr>
        <w:t>NZFSG</w:t>
      </w:r>
      <w:r w:rsidRPr="00845ACD">
        <w:rPr>
          <w:rFonts w:cs="Arial"/>
          <w:color w:val="393A3B"/>
        </w:rPr>
        <w:t xml:space="preserve"> </w:t>
      </w:r>
      <w:r w:rsidR="002A11D1">
        <w:rPr>
          <w:rFonts w:cs="Arial"/>
          <w:color w:val="393A3B"/>
        </w:rPr>
        <w:t>and its</w:t>
      </w:r>
      <w:r w:rsidRPr="00845ACD">
        <w:rPr>
          <w:rFonts w:cs="Arial"/>
          <w:color w:val="393A3B"/>
        </w:rPr>
        <w:t xml:space="preserve"> related bodies corporate</w:t>
      </w:r>
      <w:r w:rsidR="002A11D1">
        <w:rPr>
          <w:rFonts w:cs="Arial"/>
          <w:color w:val="393A3B"/>
        </w:rPr>
        <w:t>,</w:t>
      </w:r>
      <w:r w:rsidRPr="00845ACD">
        <w:rPr>
          <w:rFonts w:cs="Arial"/>
          <w:color w:val="393A3B"/>
        </w:rPr>
        <w:t xml:space="preserve"> and third party suppliers and service providers located overseas for some of the purposes listed above.</w:t>
      </w:r>
    </w:p>
    <w:p w14:paraId="06C43BD8" w14:textId="77777777" w:rsidR="00BE3EAD" w:rsidRPr="004B7AAE" w:rsidRDefault="00BE3EAD" w:rsidP="009A569E">
      <w:pPr>
        <w:numPr>
          <w:ilvl w:val="0"/>
          <w:numId w:val="10"/>
        </w:numPr>
        <w:tabs>
          <w:tab w:val="left" w:pos="709"/>
        </w:tabs>
        <w:spacing w:after="150"/>
        <w:ind w:hanging="720"/>
        <w:rPr>
          <w:rFonts w:cs="Arial"/>
          <w:color w:val="393A3B"/>
        </w:rPr>
      </w:pPr>
      <w:r w:rsidRPr="004B7AAE">
        <w:rPr>
          <w:rFonts w:cs="Arial"/>
          <w:b/>
          <w:bCs/>
          <w:color w:val="393A3B"/>
        </w:rPr>
        <w:t>Our Website</w:t>
      </w:r>
    </w:p>
    <w:p w14:paraId="313882AB" w14:textId="77777777" w:rsidR="00BE3EAD" w:rsidRPr="004B7AAE" w:rsidRDefault="00BE3EAD" w:rsidP="00D27308">
      <w:pPr>
        <w:spacing w:after="150"/>
        <w:ind w:left="720"/>
        <w:rPr>
          <w:rFonts w:cs="Arial"/>
          <w:color w:val="393A3B"/>
        </w:rPr>
      </w:pPr>
      <w:r w:rsidRPr="004B7AAE">
        <w:rPr>
          <w:rFonts w:cs="Arial"/>
          <w:i/>
          <w:iCs/>
          <w:color w:val="393A3B"/>
        </w:rPr>
        <w:t>Cookie</w:t>
      </w:r>
      <w:r w:rsidR="00520EB5" w:rsidRPr="004B7AAE">
        <w:rPr>
          <w:rFonts w:cs="Arial"/>
          <w:i/>
          <w:iCs/>
          <w:color w:val="393A3B"/>
        </w:rPr>
        <w:t>s</w:t>
      </w:r>
      <w:r w:rsidR="002D05C0" w:rsidRPr="004B7AAE">
        <w:rPr>
          <w:rFonts w:cs="Arial"/>
          <w:i/>
          <w:iCs/>
          <w:color w:val="393A3B"/>
        </w:rPr>
        <w:t xml:space="preserve"> </w:t>
      </w:r>
      <w:r w:rsidRPr="004B7AAE">
        <w:rPr>
          <w:rFonts w:cs="Arial"/>
          <w:i/>
          <w:iCs/>
          <w:color w:val="393A3B"/>
        </w:rPr>
        <w:t>and IP addresses</w:t>
      </w:r>
    </w:p>
    <w:p w14:paraId="5FF9B29C" w14:textId="77777777" w:rsidR="00BE3EAD" w:rsidRPr="004B7AAE" w:rsidRDefault="00BE3EAD" w:rsidP="00D27308">
      <w:pPr>
        <w:spacing w:after="150"/>
        <w:ind w:left="720"/>
        <w:rPr>
          <w:rFonts w:cs="Arial"/>
          <w:color w:val="393A3B"/>
        </w:rPr>
      </w:pPr>
      <w:r w:rsidRPr="004B7AAE">
        <w:rPr>
          <w:rFonts w:cs="Arial"/>
          <w:color w:val="393A3B"/>
        </w:rPr>
        <w:t>When you access our website, we may send a “cookie” (which is a small summary file containing a unique ID number) to your computer. This enables us to recognise your computer each time you visit our website. We also use cookies to measure traffic patterns, to determine which areas of our website have been visited, to measure transaction patterns, to analyse trends, administer the websit</w:t>
      </w:r>
      <w:r w:rsidR="00244482" w:rsidRPr="004B7AAE">
        <w:rPr>
          <w:rFonts w:cs="Arial"/>
          <w:color w:val="393A3B"/>
        </w:rPr>
        <w:t>e</w:t>
      </w:r>
      <w:r w:rsidRPr="004B7AAE">
        <w:rPr>
          <w:rFonts w:cs="Arial"/>
          <w:color w:val="393A3B"/>
        </w:rPr>
        <w:t>, track users’ movements and gather broad demographic information. We use this to research our users’ habits so that we can improve our website and our service offering. Our cookies may record information such as your Internet Protocol (IP) address (that is, the electronic addresses of computers connected to the internet), your device and browser type, operating system, the pages or features of our site to which you have browsed and the time spent on those pages or features, the frequency with which the site is used by you, the search terms that you have used, the links on our site that a you have clicked on or used, and other usage statistics.</w:t>
      </w:r>
    </w:p>
    <w:p w14:paraId="0945F85F" w14:textId="77777777" w:rsidR="00BE3EAD" w:rsidRPr="004B7AAE" w:rsidRDefault="00BE3EAD" w:rsidP="00D27308">
      <w:pPr>
        <w:spacing w:after="150"/>
        <w:ind w:left="720"/>
        <w:rPr>
          <w:rFonts w:cs="Arial"/>
          <w:color w:val="393A3B"/>
        </w:rPr>
      </w:pPr>
      <w:r w:rsidRPr="004B7AAE">
        <w:rPr>
          <w:rFonts w:cs="Arial"/>
          <w:color w:val="393A3B"/>
        </w:rPr>
        <w:t xml:space="preserve">While our cookies do not collect personal information, if you submit your name and email address as part of your usage, then we will link that personal information with the cookies information that we have previously collected from you. </w:t>
      </w:r>
    </w:p>
    <w:p w14:paraId="5C5604FD" w14:textId="77777777" w:rsidR="00BE3EAD" w:rsidRPr="004B7AAE" w:rsidRDefault="00BE3EAD" w:rsidP="00D27308">
      <w:pPr>
        <w:spacing w:after="150"/>
        <w:ind w:left="720"/>
        <w:rPr>
          <w:rFonts w:cs="Arial"/>
          <w:color w:val="393A3B"/>
        </w:rPr>
      </w:pPr>
      <w:r w:rsidRPr="004B7AAE">
        <w:rPr>
          <w:rFonts w:cs="Arial"/>
          <w:color w:val="393A3B"/>
        </w:rPr>
        <w:t>If you do not wish to receive cookies, you can set your browser so that your computer does not accept them.</w:t>
      </w:r>
    </w:p>
    <w:p w14:paraId="6B0A4BC1" w14:textId="77777777" w:rsidR="00BE3EAD" w:rsidRPr="004B7AAE" w:rsidRDefault="00BE3EAD" w:rsidP="00D27308">
      <w:pPr>
        <w:spacing w:after="150"/>
        <w:ind w:left="720"/>
        <w:rPr>
          <w:rFonts w:cs="Arial"/>
          <w:color w:val="393A3B"/>
        </w:rPr>
      </w:pPr>
      <w:r w:rsidRPr="004B7AAE">
        <w:rPr>
          <w:rFonts w:cs="Arial"/>
          <w:i/>
          <w:iCs/>
          <w:color w:val="393A3B"/>
        </w:rPr>
        <w:t>Security</w:t>
      </w:r>
    </w:p>
    <w:p w14:paraId="05090FE5" w14:textId="77777777" w:rsidR="00BE3EAD" w:rsidRPr="004B7AAE" w:rsidRDefault="00BE3EAD" w:rsidP="00D27308">
      <w:pPr>
        <w:spacing w:after="150"/>
        <w:ind w:left="720"/>
        <w:rPr>
          <w:rFonts w:cs="Arial"/>
          <w:color w:val="393A3B"/>
        </w:rPr>
      </w:pPr>
      <w:r w:rsidRPr="004B7AAE">
        <w:rPr>
          <w:rFonts w:cs="Arial"/>
          <w:color w:val="393A3B"/>
        </w:rPr>
        <w:t>As our website is linked to the internet, and the internet is inherently insecure, we cannot provide any assurance regarding the security of transmission of information you communicate to us online. We also cannot guarantee that the information you supply will not be intercepted while being transmitted over the internet. Accordingly, any personal information or other information which you transmit to us online is transmitted at your own risk.</w:t>
      </w:r>
    </w:p>
    <w:p w14:paraId="47B38381" w14:textId="77777777" w:rsidR="00BE3EAD" w:rsidRPr="004B7AAE" w:rsidRDefault="00BE3EAD" w:rsidP="00D27308">
      <w:pPr>
        <w:spacing w:after="150"/>
        <w:ind w:left="720"/>
        <w:rPr>
          <w:rFonts w:cs="Arial"/>
          <w:color w:val="393A3B"/>
        </w:rPr>
      </w:pPr>
      <w:r w:rsidRPr="004B7AAE">
        <w:rPr>
          <w:rFonts w:cs="Arial"/>
          <w:i/>
          <w:iCs/>
          <w:color w:val="393A3B"/>
        </w:rPr>
        <w:t>Links and third party advertisements</w:t>
      </w:r>
    </w:p>
    <w:p w14:paraId="4CC8D85C" w14:textId="77777777" w:rsidR="00BE3EAD" w:rsidRPr="004B7AAE" w:rsidRDefault="00BE3EAD" w:rsidP="00D27308">
      <w:pPr>
        <w:spacing w:after="150"/>
        <w:ind w:left="720"/>
        <w:rPr>
          <w:rFonts w:cs="Arial"/>
          <w:color w:val="393A3B"/>
        </w:rPr>
      </w:pPr>
      <w:r w:rsidRPr="004B7AAE">
        <w:rPr>
          <w:rFonts w:cs="Arial"/>
          <w:color w:val="393A3B"/>
        </w:rPr>
        <w:t>Our website may contain links to other websites operated by third parties. Our website may also display advertisements, which are hosted by third parties.</w:t>
      </w:r>
    </w:p>
    <w:p w14:paraId="50211BDC" w14:textId="419A57B5" w:rsidR="00BE3EAD" w:rsidRPr="004B7AAE" w:rsidRDefault="00BE3EAD" w:rsidP="00D27308">
      <w:pPr>
        <w:spacing w:after="150"/>
        <w:ind w:left="720"/>
        <w:rPr>
          <w:rFonts w:cs="Arial"/>
          <w:color w:val="393A3B"/>
        </w:rPr>
      </w:pPr>
      <w:r w:rsidRPr="004B7AAE">
        <w:rPr>
          <w:rFonts w:cs="Arial"/>
          <w:color w:val="393A3B"/>
        </w:rPr>
        <w:t xml:space="preserve">We make no representations or warranties in relation to the privacy practices of any third party website or advertisement providers and we are not responsible for </w:t>
      </w:r>
      <w:r w:rsidR="00C65C5D">
        <w:rPr>
          <w:rFonts w:cs="Arial"/>
          <w:color w:val="393A3B"/>
        </w:rPr>
        <w:t>other</w:t>
      </w:r>
      <w:r w:rsidR="00C65C5D" w:rsidRPr="004B7AAE">
        <w:rPr>
          <w:rFonts w:cs="Arial"/>
          <w:color w:val="393A3B"/>
        </w:rPr>
        <w:t xml:space="preserve"> </w:t>
      </w:r>
      <w:r w:rsidRPr="004B7AAE">
        <w:rPr>
          <w:rFonts w:cs="Arial"/>
          <w:color w:val="393A3B"/>
        </w:rPr>
        <w:t>privacy policies or the content of any third party website or advertisements. Third party websites are responsible for informing you about their own privacy practices.</w:t>
      </w:r>
    </w:p>
    <w:p w14:paraId="2136A9FB" w14:textId="77777777" w:rsidR="00BE3EAD" w:rsidRPr="004B7AAE" w:rsidRDefault="00BE3EAD" w:rsidP="00D27308">
      <w:pPr>
        <w:spacing w:after="150"/>
        <w:ind w:left="720"/>
        <w:rPr>
          <w:rFonts w:cs="Arial"/>
          <w:color w:val="393A3B"/>
        </w:rPr>
      </w:pPr>
      <w:r w:rsidRPr="004B7AAE">
        <w:rPr>
          <w:rFonts w:cs="Arial"/>
          <w:color w:val="393A3B"/>
        </w:rPr>
        <w:t xml:space="preserve">Our online advertising network partner may use cookies, web beacons or other web tracking techniques to collect non-personally identifiable information about your activities on the website </w:t>
      </w:r>
      <w:r w:rsidRPr="004B7AAE">
        <w:rPr>
          <w:rFonts w:cs="Arial"/>
          <w:color w:val="393A3B"/>
        </w:rPr>
        <w:lastRenderedPageBreak/>
        <w:t>and other websites that you may visit to provide you targeted advertising based upon your interests.</w:t>
      </w:r>
    </w:p>
    <w:p w14:paraId="7ABA9D87" w14:textId="77777777" w:rsidR="007F3455" w:rsidRPr="004B7AAE" w:rsidRDefault="007F3455" w:rsidP="007F3455">
      <w:pPr>
        <w:numPr>
          <w:ilvl w:val="0"/>
          <w:numId w:val="10"/>
        </w:numPr>
        <w:tabs>
          <w:tab w:val="left" w:pos="709"/>
        </w:tabs>
        <w:spacing w:after="150"/>
        <w:ind w:hanging="720"/>
        <w:rPr>
          <w:rFonts w:cs="Arial"/>
          <w:b/>
          <w:bCs/>
          <w:color w:val="393A3B"/>
        </w:rPr>
      </w:pPr>
      <w:r w:rsidRPr="004B7AAE">
        <w:rPr>
          <w:rFonts w:cs="Arial"/>
          <w:b/>
          <w:bCs/>
          <w:color w:val="393A3B"/>
        </w:rPr>
        <w:t xml:space="preserve">Are you required to provide personal information to us? </w:t>
      </w:r>
    </w:p>
    <w:p w14:paraId="643A4059" w14:textId="77777777" w:rsidR="007F3455" w:rsidRPr="004B7AAE" w:rsidRDefault="007F3455" w:rsidP="00D27308">
      <w:pPr>
        <w:spacing w:after="150"/>
        <w:ind w:left="720"/>
        <w:rPr>
          <w:rFonts w:cs="Arial"/>
          <w:color w:val="393A3B"/>
        </w:rPr>
      </w:pPr>
      <w:r w:rsidRPr="004B7AAE">
        <w:rPr>
          <w:rFonts w:cs="Arial"/>
          <w:color w:val="393A3B"/>
        </w:rPr>
        <w:t>You are not required to provide any personal information to us but if you choose not to it might affect our ability to provide services to you and your ability to obtain finance</w:t>
      </w:r>
      <w:r w:rsidR="00131D1F">
        <w:rPr>
          <w:rFonts w:cs="Arial"/>
          <w:color w:val="393A3B"/>
        </w:rPr>
        <w:t>, insurance</w:t>
      </w:r>
      <w:r w:rsidRPr="004B7AAE">
        <w:rPr>
          <w:rFonts w:cs="Arial"/>
          <w:color w:val="393A3B"/>
        </w:rPr>
        <w:t xml:space="preserve"> and other Products from Product Providers.</w:t>
      </w:r>
    </w:p>
    <w:p w14:paraId="29C37D5C" w14:textId="77777777" w:rsidR="00BE3EAD" w:rsidRPr="004B7AAE" w:rsidRDefault="00BE3EAD" w:rsidP="00D27308">
      <w:pPr>
        <w:tabs>
          <w:tab w:val="left" w:pos="709"/>
        </w:tabs>
        <w:spacing w:after="150"/>
        <w:ind w:left="720"/>
        <w:rPr>
          <w:rFonts w:cs="Arial"/>
          <w:color w:val="393A3B"/>
        </w:rPr>
      </w:pPr>
      <w:r w:rsidRPr="004B7AAE">
        <w:rPr>
          <w:rFonts w:cs="Arial"/>
          <w:color w:val="393A3B"/>
        </w:rPr>
        <w:t>In most circumstances it will be necessary for us to identify you in order to successfully do business with you</w:t>
      </w:r>
      <w:r w:rsidR="007F3455" w:rsidRPr="004B7AAE">
        <w:rPr>
          <w:rFonts w:cs="Arial"/>
          <w:color w:val="393A3B"/>
        </w:rPr>
        <w:t>.  H</w:t>
      </w:r>
      <w:r w:rsidRPr="004B7AAE">
        <w:rPr>
          <w:rFonts w:cs="Arial"/>
          <w:color w:val="393A3B"/>
        </w:rPr>
        <w:t>owever, where it is lawful and practicable to do so, we will offer you the opportunity of doing business with us without providing us with personal information, for example, if you make general inquiries about interest rates or current promotional offers.</w:t>
      </w:r>
    </w:p>
    <w:p w14:paraId="4BAD02E5" w14:textId="77777777" w:rsidR="00BE3EAD" w:rsidRPr="004B7AAE" w:rsidRDefault="00BE3EAD" w:rsidP="00D27308">
      <w:pPr>
        <w:spacing w:after="150"/>
        <w:ind w:left="720"/>
        <w:rPr>
          <w:rFonts w:cs="Arial"/>
          <w:color w:val="393A3B"/>
        </w:rPr>
      </w:pPr>
      <w:r w:rsidRPr="004B7AAE">
        <w:rPr>
          <w:rFonts w:cs="Arial"/>
          <w:color w:val="393A3B"/>
        </w:rPr>
        <w:t>You may choose to interact with our website anonymously, but we will not be able to contact you unless you provide your personal information.</w:t>
      </w:r>
    </w:p>
    <w:p w14:paraId="4754E82D" w14:textId="77777777" w:rsidR="004B7AAE" w:rsidRPr="004B7AAE" w:rsidRDefault="004B7AAE" w:rsidP="004B7AAE">
      <w:pPr>
        <w:numPr>
          <w:ilvl w:val="0"/>
          <w:numId w:val="10"/>
        </w:numPr>
        <w:tabs>
          <w:tab w:val="left" w:pos="709"/>
        </w:tabs>
        <w:spacing w:after="150"/>
        <w:ind w:hanging="720"/>
        <w:rPr>
          <w:rFonts w:cs="Arial"/>
          <w:color w:val="393A3B"/>
        </w:rPr>
      </w:pPr>
      <w:r w:rsidRPr="004B7AAE">
        <w:rPr>
          <w:rFonts w:cs="Arial"/>
          <w:b/>
          <w:bCs/>
          <w:color w:val="393A3B"/>
        </w:rPr>
        <w:t>Access and correction to your personal information</w:t>
      </w:r>
    </w:p>
    <w:p w14:paraId="1F5BF026" w14:textId="77777777" w:rsidR="004B7AAE" w:rsidRPr="004B7AAE" w:rsidRDefault="004B7AAE" w:rsidP="00D27308">
      <w:pPr>
        <w:spacing w:after="150"/>
        <w:ind w:left="720"/>
        <w:rPr>
          <w:rFonts w:cs="Arial"/>
          <w:color w:val="393A3B"/>
        </w:rPr>
      </w:pPr>
      <w:r w:rsidRPr="004B7AAE">
        <w:rPr>
          <w:rFonts w:cs="Arial"/>
          <w:color w:val="393A3B"/>
        </w:rPr>
        <w:t xml:space="preserve">You may access and request correction of any of the personal information that we hold about you at any time by contacting </w:t>
      </w:r>
      <w:r w:rsidR="00131D1F">
        <w:rPr>
          <w:rFonts w:cs="Arial"/>
          <w:color w:val="393A3B"/>
        </w:rPr>
        <w:t>us.</w:t>
      </w:r>
      <w:r w:rsidRPr="004B7AAE">
        <w:rPr>
          <w:rFonts w:cs="Arial"/>
          <w:color w:val="393A3B"/>
        </w:rPr>
        <w:t xml:space="preserve"> We may charge a fee for our reasonable costs of retrieving and supplying the information to you.</w:t>
      </w:r>
    </w:p>
    <w:p w14:paraId="2518A791" w14:textId="77777777" w:rsidR="00BE3EAD" w:rsidRPr="004B7AAE" w:rsidRDefault="007F3455" w:rsidP="00845ACD">
      <w:pPr>
        <w:numPr>
          <w:ilvl w:val="0"/>
          <w:numId w:val="10"/>
        </w:numPr>
        <w:tabs>
          <w:tab w:val="left" w:pos="709"/>
        </w:tabs>
        <w:spacing w:after="150"/>
        <w:ind w:hanging="720"/>
        <w:rPr>
          <w:rFonts w:cs="Arial"/>
          <w:color w:val="393A3B"/>
        </w:rPr>
      </w:pPr>
      <w:r w:rsidRPr="004B7AAE">
        <w:rPr>
          <w:rFonts w:cs="Arial"/>
          <w:b/>
          <w:bCs/>
          <w:color w:val="393A3B"/>
        </w:rPr>
        <w:t xml:space="preserve">Further information </w:t>
      </w:r>
    </w:p>
    <w:p w14:paraId="3DE11D46" w14:textId="77777777" w:rsidR="00BE3EAD" w:rsidRPr="004B7AAE" w:rsidRDefault="00BE3EAD" w:rsidP="00D27308">
      <w:pPr>
        <w:spacing w:after="150"/>
        <w:ind w:left="720"/>
        <w:rPr>
          <w:rFonts w:cs="Arial"/>
          <w:color w:val="393A3B"/>
        </w:rPr>
      </w:pPr>
      <w:r w:rsidRPr="004B7AAE">
        <w:rPr>
          <w:rFonts w:cs="Arial"/>
          <w:color w:val="393A3B"/>
        </w:rPr>
        <w:t xml:space="preserve">If you </w:t>
      </w:r>
      <w:r w:rsidR="007F3455" w:rsidRPr="004B7AAE">
        <w:rPr>
          <w:rFonts w:cs="Arial"/>
          <w:color w:val="393A3B"/>
        </w:rPr>
        <w:t>have any questions on our Privacy Policy or your personal information p</w:t>
      </w:r>
      <w:r w:rsidR="00BB0F97">
        <w:rPr>
          <w:rFonts w:cs="Arial"/>
          <w:color w:val="393A3B"/>
        </w:rPr>
        <w:t>lease cont</w:t>
      </w:r>
      <w:r w:rsidR="007F3455" w:rsidRPr="004B7AAE">
        <w:rPr>
          <w:rFonts w:cs="Arial"/>
          <w:color w:val="393A3B"/>
        </w:rPr>
        <w:t xml:space="preserve">act </w:t>
      </w:r>
      <w:r w:rsidR="00131D1F">
        <w:rPr>
          <w:rFonts w:cs="Arial"/>
          <w:color w:val="393A3B"/>
        </w:rPr>
        <w:t>us.</w:t>
      </w:r>
    </w:p>
    <w:p w14:paraId="535CD77B" w14:textId="0DF29330" w:rsidR="00BE3EAD" w:rsidRPr="004B7AAE" w:rsidRDefault="00BE3EAD" w:rsidP="00BE3EAD">
      <w:pPr>
        <w:spacing w:after="150"/>
        <w:rPr>
          <w:rFonts w:cs="Arial"/>
          <w:color w:val="393A3B"/>
        </w:rPr>
      </w:pPr>
      <w:r w:rsidRPr="004B7AAE">
        <w:rPr>
          <w:rFonts w:cs="Arial"/>
          <w:color w:val="393A3B"/>
        </w:rPr>
        <w:t xml:space="preserve">This Privacy Policy was </w:t>
      </w:r>
      <w:r w:rsidR="009A569E" w:rsidRPr="004B7AAE">
        <w:rPr>
          <w:rFonts w:cs="Arial"/>
          <w:color w:val="393A3B"/>
        </w:rPr>
        <w:t xml:space="preserve">last </w:t>
      </w:r>
      <w:r w:rsidRPr="004B7AAE">
        <w:rPr>
          <w:rFonts w:cs="Arial"/>
          <w:color w:val="393A3B"/>
        </w:rPr>
        <w:t xml:space="preserve">updated on </w:t>
      </w:r>
      <w:r w:rsidR="00B76A21">
        <w:rPr>
          <w:rFonts w:cs="Arial"/>
          <w:b/>
          <w:bCs/>
          <w:color w:val="393A3B"/>
        </w:rPr>
        <w:t xml:space="preserve">August </w:t>
      </w:r>
      <w:r w:rsidR="0055465D">
        <w:rPr>
          <w:rFonts w:cs="Arial"/>
          <w:b/>
          <w:bCs/>
          <w:color w:val="393A3B"/>
        </w:rPr>
        <w:t>2020</w:t>
      </w:r>
      <w:r w:rsidRPr="004B7AAE">
        <w:rPr>
          <w:rFonts w:cs="Arial"/>
          <w:color w:val="393A3B"/>
        </w:rPr>
        <w:t>.</w:t>
      </w:r>
    </w:p>
    <w:p w14:paraId="2BC36C84" w14:textId="77777777" w:rsidR="00F8712B" w:rsidRPr="004B7AAE" w:rsidRDefault="00F8712B">
      <w:pPr>
        <w:rPr>
          <w:rFonts w:cs="Arial"/>
        </w:rPr>
      </w:pPr>
    </w:p>
    <w:sectPr w:rsidR="00F8712B" w:rsidRPr="004B7AAE" w:rsidSect="00D37A3B">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531"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FCAC" w14:textId="77777777" w:rsidR="00D11CC7" w:rsidRDefault="00D11CC7">
      <w:pPr>
        <w:spacing w:after="0"/>
      </w:pPr>
      <w:r>
        <w:separator/>
      </w:r>
    </w:p>
  </w:endnote>
  <w:endnote w:type="continuationSeparator" w:id="0">
    <w:p w14:paraId="52A3E9F7" w14:textId="77777777" w:rsidR="00D11CC7" w:rsidRDefault="00D11C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B750" w14:textId="77777777" w:rsidR="00FD61FD" w:rsidRDefault="00FD61FD" w:rsidP="00FD61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6353">
      <w:rPr>
        <w:rStyle w:val="PageNumber"/>
        <w:noProof/>
      </w:rPr>
      <w:t>1</w:t>
    </w:r>
    <w:r>
      <w:rPr>
        <w:rStyle w:val="PageNumber"/>
      </w:rPr>
      <w:fldChar w:fldCharType="end"/>
    </w:r>
  </w:p>
  <w:p w14:paraId="16576A8E" w14:textId="77777777" w:rsidR="00FD61FD" w:rsidRDefault="00FD61FD" w:rsidP="00FD61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7C46" w14:textId="71C8870B" w:rsidR="00FD61FD" w:rsidRDefault="00FD61FD" w:rsidP="00B23B6F">
    <w:pPr>
      <w:pStyle w:val="Footer"/>
      <w:framePr w:wrap="around" w:vAnchor="text" w:hAnchor="margin" w:xAlign="right" w:y="1"/>
      <w:spacing w:after="0"/>
      <w:rPr>
        <w:rStyle w:val="PageNumber"/>
      </w:rPr>
    </w:pPr>
    <w:r>
      <w:rPr>
        <w:rStyle w:val="PageNumber"/>
      </w:rPr>
      <w:fldChar w:fldCharType="begin"/>
    </w:r>
    <w:r>
      <w:rPr>
        <w:rStyle w:val="PageNumber"/>
      </w:rPr>
      <w:instrText xml:space="preserve">PAGE  </w:instrText>
    </w:r>
    <w:r>
      <w:rPr>
        <w:rStyle w:val="PageNumber"/>
      </w:rPr>
      <w:fldChar w:fldCharType="separate"/>
    </w:r>
    <w:r w:rsidR="00B76A21">
      <w:rPr>
        <w:rStyle w:val="PageNumber"/>
        <w:noProof/>
      </w:rPr>
      <w:t>4</w:t>
    </w:r>
    <w:r>
      <w:rPr>
        <w:rStyle w:val="PageNumber"/>
      </w:rPr>
      <w:fldChar w:fldCharType="end"/>
    </w:r>
  </w:p>
  <w:p w14:paraId="10565FD3" w14:textId="1206D887" w:rsidR="00DC7482" w:rsidRPr="00FD61FD" w:rsidRDefault="00FD61FD" w:rsidP="00B23B6F">
    <w:pPr>
      <w:pStyle w:val="Footer"/>
      <w:spacing w:after="0"/>
      <w:ind w:right="357"/>
    </w:pPr>
    <w:r w:rsidRPr="00C54939">
      <w:rPr>
        <w:sz w:val="14"/>
        <w:szCs w:val="14"/>
      </w:rPr>
      <w:fldChar w:fldCharType="begin"/>
    </w:r>
    <w:r w:rsidRPr="00C54939">
      <w:rPr>
        <w:sz w:val="14"/>
        <w:szCs w:val="14"/>
      </w:rPr>
      <w:instrText xml:space="preserve"> DOCPROPERTY  bgDocumentName  \* MERGEFORMAT </w:instrText>
    </w:r>
    <w:r w:rsidRPr="00C54939">
      <w:rPr>
        <w:sz w:val="14"/>
        <w:szCs w:val="14"/>
      </w:rPr>
      <w:fldChar w:fldCharType="separate"/>
    </w:r>
    <w:r w:rsidR="005304FC">
      <w:rPr>
        <w:sz w:val="14"/>
        <w:szCs w:val="14"/>
      </w:rPr>
      <w:t>26201504</w:t>
    </w:r>
    <w:r w:rsidRPr="00C54939">
      <w:rPr>
        <w:sz w:val="14"/>
        <w:szCs w:val="14"/>
      </w:rPr>
      <w:fldChar w:fldCharType="end"/>
    </w:r>
    <w:r>
      <w:t xml:space="preserve"> </w:t>
    </w:r>
    <w:r w:rsidR="00E226EA">
      <w:t xml:space="preserve"> </w:t>
    </w:r>
    <w:r w:rsidR="00C97A7B">
      <w:t>March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56A0F" w14:textId="11D4B35D" w:rsidR="00B23B6F" w:rsidRDefault="00B23B6F" w:rsidP="00B23B6F">
    <w:pPr>
      <w:pStyle w:val="Footer"/>
      <w:spacing w:after="0"/>
      <w:ind w:right="357"/>
    </w:pPr>
    <w:r w:rsidRPr="00C54939">
      <w:rPr>
        <w:sz w:val="14"/>
        <w:szCs w:val="14"/>
      </w:rPr>
      <w:fldChar w:fldCharType="begin"/>
    </w:r>
    <w:r w:rsidRPr="00C54939">
      <w:rPr>
        <w:sz w:val="14"/>
        <w:szCs w:val="14"/>
      </w:rPr>
      <w:instrText xml:space="preserve"> DOCPROPERTY  bgDocumentName  \* MERGEFORMAT </w:instrText>
    </w:r>
    <w:r w:rsidRPr="00C54939">
      <w:rPr>
        <w:sz w:val="14"/>
        <w:szCs w:val="14"/>
      </w:rPr>
      <w:fldChar w:fldCharType="separate"/>
    </w:r>
    <w:r w:rsidR="005304FC">
      <w:rPr>
        <w:sz w:val="14"/>
        <w:szCs w:val="14"/>
      </w:rPr>
      <w:t>26201504</w:t>
    </w:r>
    <w:r w:rsidRPr="00C54939">
      <w:rPr>
        <w:sz w:val="14"/>
        <w:szCs w:val="14"/>
      </w:rPr>
      <w:fldChar w:fldCharType="end"/>
    </w:r>
    <w:r>
      <w:t xml:space="preserve"> </w:t>
    </w:r>
    <w:r w:rsidR="00E226EA">
      <w:t xml:space="preserve"> March 2021</w:t>
    </w:r>
    <w:r w:rsidRPr="00C54939">
      <w:rPr>
        <w:sz w:val="12"/>
        <w:szCs w:val="12"/>
      </w:rPr>
      <w:fldChar w:fldCharType="begin"/>
    </w:r>
    <w:r w:rsidRPr="00C54939">
      <w:rPr>
        <w:sz w:val="12"/>
        <w:szCs w:val="12"/>
      </w:rPr>
      <w:instrText xml:space="preserve"> DOCPROPERTY  bgEditDateTime  \* MERGEFORMAT </w:instrText>
    </w:r>
    <w:r w:rsidRPr="00C54939">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CE196" w14:textId="77777777" w:rsidR="00D11CC7" w:rsidRDefault="00D11CC7">
      <w:pPr>
        <w:spacing w:after="0"/>
      </w:pPr>
      <w:r>
        <w:separator/>
      </w:r>
    </w:p>
  </w:footnote>
  <w:footnote w:type="continuationSeparator" w:id="0">
    <w:p w14:paraId="3D702437" w14:textId="77777777" w:rsidR="00D11CC7" w:rsidRDefault="00D11C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DF7F" w14:textId="77777777" w:rsidR="00C97A7B" w:rsidRDefault="00C97A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A899" w14:textId="77777777" w:rsidR="00C97A7B" w:rsidRDefault="00C97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F4791" w14:textId="77777777" w:rsidR="00C97A7B" w:rsidRDefault="00C97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386"/>
    <w:multiLevelType w:val="multilevel"/>
    <w:tmpl w:val="0AC2F5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EC629C"/>
    <w:multiLevelType w:val="multilevel"/>
    <w:tmpl w:val="B2086A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4911B2"/>
    <w:multiLevelType w:val="hybridMultilevel"/>
    <w:tmpl w:val="00AE8C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53B3C6A"/>
    <w:multiLevelType w:val="hybridMultilevel"/>
    <w:tmpl w:val="8514AFB8"/>
    <w:lvl w:ilvl="0" w:tplc="D162517E">
      <w:start w:val="1"/>
      <w:numFmt w:val="decimal"/>
      <w:lvlText w:val="%1."/>
      <w:lvlJc w:val="left"/>
      <w:pPr>
        <w:ind w:left="720" w:hanging="360"/>
      </w:pPr>
      <w:rPr>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EF95ED1"/>
    <w:multiLevelType w:val="hybridMultilevel"/>
    <w:tmpl w:val="A8680A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7259B4"/>
    <w:multiLevelType w:val="multilevel"/>
    <w:tmpl w:val="2A82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3602D6"/>
    <w:multiLevelType w:val="multilevel"/>
    <w:tmpl w:val="F16E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02036"/>
    <w:multiLevelType w:val="hybridMultilevel"/>
    <w:tmpl w:val="E5A0BE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9F40EA2"/>
    <w:multiLevelType w:val="hybridMultilevel"/>
    <w:tmpl w:val="27900C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1167EC9"/>
    <w:multiLevelType w:val="hybridMultilevel"/>
    <w:tmpl w:val="7BC6DD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A0E6F13"/>
    <w:multiLevelType w:val="hybridMultilevel"/>
    <w:tmpl w:val="1AA48636"/>
    <w:lvl w:ilvl="0" w:tplc="4424725E">
      <w:start w:val="1"/>
      <w:numFmt w:val="decimal"/>
      <w:lvlText w:val="%1."/>
      <w:lvlJc w:val="left"/>
      <w:pPr>
        <w:ind w:left="930" w:hanging="57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EDA0161"/>
    <w:multiLevelType w:val="hybridMultilevel"/>
    <w:tmpl w:val="296096EC"/>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12" w15:restartNumberingAfterBreak="0">
    <w:nsid w:val="734C053C"/>
    <w:multiLevelType w:val="multilevel"/>
    <w:tmpl w:val="DDE8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9827312">
    <w:abstractNumId w:val="5"/>
  </w:num>
  <w:num w:numId="2" w16cid:durableId="1592621799">
    <w:abstractNumId w:val="6"/>
  </w:num>
  <w:num w:numId="3" w16cid:durableId="155147658">
    <w:abstractNumId w:val="12"/>
  </w:num>
  <w:num w:numId="4" w16cid:durableId="1044525660">
    <w:abstractNumId w:val="8"/>
  </w:num>
  <w:num w:numId="5" w16cid:durableId="1971282079">
    <w:abstractNumId w:val="2"/>
  </w:num>
  <w:num w:numId="6" w16cid:durableId="441192263">
    <w:abstractNumId w:val="9"/>
  </w:num>
  <w:num w:numId="7" w16cid:durableId="594441760">
    <w:abstractNumId w:val="7"/>
  </w:num>
  <w:num w:numId="8" w16cid:durableId="1673527780">
    <w:abstractNumId w:val="0"/>
  </w:num>
  <w:num w:numId="9" w16cid:durableId="870806172">
    <w:abstractNumId w:val="1"/>
  </w:num>
  <w:num w:numId="10" w16cid:durableId="767388639">
    <w:abstractNumId w:val="3"/>
  </w:num>
  <w:num w:numId="11" w16cid:durableId="618293660">
    <w:abstractNumId w:val="10"/>
  </w:num>
  <w:num w:numId="12" w16cid:durableId="288558186">
    <w:abstractNumId w:val="11"/>
  </w:num>
  <w:num w:numId="13" w16cid:durableId="676345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E1D"/>
    <w:rsid w:val="0000067B"/>
    <w:rsid w:val="000006A2"/>
    <w:rsid w:val="00036872"/>
    <w:rsid w:val="00051F9E"/>
    <w:rsid w:val="00073D5E"/>
    <w:rsid w:val="00076F64"/>
    <w:rsid w:val="00077A35"/>
    <w:rsid w:val="000911B9"/>
    <w:rsid w:val="000A278E"/>
    <w:rsid w:val="000B5CCE"/>
    <w:rsid w:val="000D32A9"/>
    <w:rsid w:val="000D4702"/>
    <w:rsid w:val="000F0924"/>
    <w:rsid w:val="000F6582"/>
    <w:rsid w:val="000F72EE"/>
    <w:rsid w:val="00116E80"/>
    <w:rsid w:val="00131D1F"/>
    <w:rsid w:val="0015231E"/>
    <w:rsid w:val="001559FD"/>
    <w:rsid w:val="00164D8D"/>
    <w:rsid w:val="001713C1"/>
    <w:rsid w:val="00173BFD"/>
    <w:rsid w:val="00186B4A"/>
    <w:rsid w:val="0019637E"/>
    <w:rsid w:val="001A1C2E"/>
    <w:rsid w:val="001B0EE0"/>
    <w:rsid w:val="001B1834"/>
    <w:rsid w:val="001B5794"/>
    <w:rsid w:val="001C2A43"/>
    <w:rsid w:val="001C545D"/>
    <w:rsid w:val="001D43DA"/>
    <w:rsid w:val="001E155F"/>
    <w:rsid w:val="001F666E"/>
    <w:rsid w:val="00204742"/>
    <w:rsid w:val="002056D1"/>
    <w:rsid w:val="00223DAF"/>
    <w:rsid w:val="00230255"/>
    <w:rsid w:val="00240842"/>
    <w:rsid w:val="00244482"/>
    <w:rsid w:val="002837BC"/>
    <w:rsid w:val="00291DD0"/>
    <w:rsid w:val="002970B0"/>
    <w:rsid w:val="00297336"/>
    <w:rsid w:val="002A11D1"/>
    <w:rsid w:val="002B720E"/>
    <w:rsid w:val="002D05C0"/>
    <w:rsid w:val="002F10A4"/>
    <w:rsid w:val="0034686D"/>
    <w:rsid w:val="00356080"/>
    <w:rsid w:val="00397575"/>
    <w:rsid w:val="003B49EC"/>
    <w:rsid w:val="003B6BB8"/>
    <w:rsid w:val="003C4BEC"/>
    <w:rsid w:val="003F27C4"/>
    <w:rsid w:val="004053C5"/>
    <w:rsid w:val="004122A9"/>
    <w:rsid w:val="004267DA"/>
    <w:rsid w:val="00431BDD"/>
    <w:rsid w:val="00432AA1"/>
    <w:rsid w:val="00434626"/>
    <w:rsid w:val="004361ED"/>
    <w:rsid w:val="00466442"/>
    <w:rsid w:val="00491731"/>
    <w:rsid w:val="004A1CA9"/>
    <w:rsid w:val="004A394D"/>
    <w:rsid w:val="004B7AAE"/>
    <w:rsid w:val="004C42CB"/>
    <w:rsid w:val="004D1D3C"/>
    <w:rsid w:val="004D46D0"/>
    <w:rsid w:val="005001C4"/>
    <w:rsid w:val="00507B1B"/>
    <w:rsid w:val="0051522F"/>
    <w:rsid w:val="00515A28"/>
    <w:rsid w:val="00520EB5"/>
    <w:rsid w:val="0052177C"/>
    <w:rsid w:val="00525FA5"/>
    <w:rsid w:val="005304FC"/>
    <w:rsid w:val="0054465E"/>
    <w:rsid w:val="00546DE1"/>
    <w:rsid w:val="0055465D"/>
    <w:rsid w:val="005634A4"/>
    <w:rsid w:val="00565E58"/>
    <w:rsid w:val="005971EE"/>
    <w:rsid w:val="005A797F"/>
    <w:rsid w:val="005D31B7"/>
    <w:rsid w:val="005D72E4"/>
    <w:rsid w:val="005F5D40"/>
    <w:rsid w:val="00624E9E"/>
    <w:rsid w:val="006264E9"/>
    <w:rsid w:val="006300ED"/>
    <w:rsid w:val="00685AB9"/>
    <w:rsid w:val="006A6EA7"/>
    <w:rsid w:val="006D4D2A"/>
    <w:rsid w:val="006F1260"/>
    <w:rsid w:val="006F1BD6"/>
    <w:rsid w:val="006F56D0"/>
    <w:rsid w:val="0071336F"/>
    <w:rsid w:val="007224CC"/>
    <w:rsid w:val="00760A69"/>
    <w:rsid w:val="00765334"/>
    <w:rsid w:val="00781463"/>
    <w:rsid w:val="0079647B"/>
    <w:rsid w:val="00797829"/>
    <w:rsid w:val="007C2EF0"/>
    <w:rsid w:val="007C7ADB"/>
    <w:rsid w:val="007D7DBB"/>
    <w:rsid w:val="007E714D"/>
    <w:rsid w:val="007F3455"/>
    <w:rsid w:val="007F458D"/>
    <w:rsid w:val="0080500C"/>
    <w:rsid w:val="008151A5"/>
    <w:rsid w:val="0082668B"/>
    <w:rsid w:val="00845ACD"/>
    <w:rsid w:val="00847F83"/>
    <w:rsid w:val="00861E4E"/>
    <w:rsid w:val="0087066D"/>
    <w:rsid w:val="00874BF0"/>
    <w:rsid w:val="00882204"/>
    <w:rsid w:val="008916A8"/>
    <w:rsid w:val="00897178"/>
    <w:rsid w:val="008B17EE"/>
    <w:rsid w:val="008C1300"/>
    <w:rsid w:val="008C3658"/>
    <w:rsid w:val="008D0F63"/>
    <w:rsid w:val="008D2440"/>
    <w:rsid w:val="008D4DD2"/>
    <w:rsid w:val="008E5445"/>
    <w:rsid w:val="008E6FF9"/>
    <w:rsid w:val="00902818"/>
    <w:rsid w:val="009154C0"/>
    <w:rsid w:val="00954ECA"/>
    <w:rsid w:val="00982EA7"/>
    <w:rsid w:val="009A01E4"/>
    <w:rsid w:val="009A569E"/>
    <w:rsid w:val="009D0F65"/>
    <w:rsid w:val="009D394A"/>
    <w:rsid w:val="009D46A6"/>
    <w:rsid w:val="009D698F"/>
    <w:rsid w:val="009D7C35"/>
    <w:rsid w:val="009F75A8"/>
    <w:rsid w:val="00A05AAE"/>
    <w:rsid w:val="00A12341"/>
    <w:rsid w:val="00A26295"/>
    <w:rsid w:val="00A37BD1"/>
    <w:rsid w:val="00A403E2"/>
    <w:rsid w:val="00A4366D"/>
    <w:rsid w:val="00A44663"/>
    <w:rsid w:val="00A4630F"/>
    <w:rsid w:val="00A469D0"/>
    <w:rsid w:val="00A55DD1"/>
    <w:rsid w:val="00A6741A"/>
    <w:rsid w:val="00A75981"/>
    <w:rsid w:val="00A779D5"/>
    <w:rsid w:val="00AA0170"/>
    <w:rsid w:val="00AA5631"/>
    <w:rsid w:val="00AB06B1"/>
    <w:rsid w:val="00AC27F0"/>
    <w:rsid w:val="00AC5ABB"/>
    <w:rsid w:val="00AE4F60"/>
    <w:rsid w:val="00AE62A2"/>
    <w:rsid w:val="00AF42A2"/>
    <w:rsid w:val="00B23B6F"/>
    <w:rsid w:val="00B34ED0"/>
    <w:rsid w:val="00B64D83"/>
    <w:rsid w:val="00B71E25"/>
    <w:rsid w:val="00B76A21"/>
    <w:rsid w:val="00B90E0E"/>
    <w:rsid w:val="00B91F4D"/>
    <w:rsid w:val="00BA2BA0"/>
    <w:rsid w:val="00BA51C6"/>
    <w:rsid w:val="00BB0F97"/>
    <w:rsid w:val="00BC7882"/>
    <w:rsid w:val="00BD1C98"/>
    <w:rsid w:val="00BE3EAD"/>
    <w:rsid w:val="00BE78CF"/>
    <w:rsid w:val="00BF7979"/>
    <w:rsid w:val="00C424BE"/>
    <w:rsid w:val="00C454BF"/>
    <w:rsid w:val="00C46447"/>
    <w:rsid w:val="00C65C5D"/>
    <w:rsid w:val="00C75632"/>
    <w:rsid w:val="00C97A7B"/>
    <w:rsid w:val="00CA3CB1"/>
    <w:rsid w:val="00CB2A54"/>
    <w:rsid w:val="00CF6039"/>
    <w:rsid w:val="00D11CC7"/>
    <w:rsid w:val="00D27308"/>
    <w:rsid w:val="00D3077B"/>
    <w:rsid w:val="00D33FF3"/>
    <w:rsid w:val="00D37A3B"/>
    <w:rsid w:val="00D533E4"/>
    <w:rsid w:val="00D57C2D"/>
    <w:rsid w:val="00D6740E"/>
    <w:rsid w:val="00D86CD0"/>
    <w:rsid w:val="00DA5F15"/>
    <w:rsid w:val="00DB2586"/>
    <w:rsid w:val="00DC7482"/>
    <w:rsid w:val="00DE70F7"/>
    <w:rsid w:val="00DF3175"/>
    <w:rsid w:val="00DF4B2D"/>
    <w:rsid w:val="00E04EE7"/>
    <w:rsid w:val="00E206DC"/>
    <w:rsid w:val="00E226EA"/>
    <w:rsid w:val="00E706B7"/>
    <w:rsid w:val="00E7788E"/>
    <w:rsid w:val="00E95071"/>
    <w:rsid w:val="00EC1B63"/>
    <w:rsid w:val="00EC42C2"/>
    <w:rsid w:val="00EE6353"/>
    <w:rsid w:val="00F17CE1"/>
    <w:rsid w:val="00F203C1"/>
    <w:rsid w:val="00F32139"/>
    <w:rsid w:val="00F36858"/>
    <w:rsid w:val="00F36E1D"/>
    <w:rsid w:val="00F546D0"/>
    <w:rsid w:val="00F82BFB"/>
    <w:rsid w:val="00F8712B"/>
    <w:rsid w:val="00FA3C88"/>
    <w:rsid w:val="00FB7E73"/>
    <w:rsid w:val="00FD61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A82DB"/>
  <w15:docId w15:val="{2876894E-20E7-495B-807F-D6873005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C88"/>
    <w:pPr>
      <w:spacing w:after="24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482"/>
    <w:pPr>
      <w:tabs>
        <w:tab w:val="center" w:pos="4153"/>
        <w:tab w:val="right" w:pos="8306"/>
      </w:tabs>
    </w:pPr>
  </w:style>
  <w:style w:type="paragraph" w:styleId="Footer">
    <w:name w:val="footer"/>
    <w:basedOn w:val="Normal"/>
    <w:rsid w:val="00DC7482"/>
    <w:pPr>
      <w:tabs>
        <w:tab w:val="center" w:pos="4153"/>
        <w:tab w:val="right" w:pos="8306"/>
      </w:tabs>
    </w:pPr>
  </w:style>
  <w:style w:type="character" w:styleId="PageNumber">
    <w:name w:val="page number"/>
    <w:basedOn w:val="DefaultParagraphFont"/>
    <w:rsid w:val="00FD61FD"/>
  </w:style>
  <w:style w:type="paragraph" w:styleId="BalloonText">
    <w:name w:val="Balloon Text"/>
    <w:basedOn w:val="Normal"/>
    <w:link w:val="BalloonTextChar"/>
    <w:uiPriority w:val="99"/>
    <w:semiHidden/>
    <w:unhideWhenUsed/>
    <w:rsid w:val="006F126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260"/>
    <w:rPr>
      <w:rFonts w:ascii="Tahoma" w:hAnsi="Tahoma" w:cs="Tahoma"/>
      <w:sz w:val="16"/>
      <w:szCs w:val="16"/>
    </w:rPr>
  </w:style>
  <w:style w:type="paragraph" w:customStyle="1" w:styleId="bg-rteelement-p">
    <w:name w:val="bg-rteelement-p"/>
    <w:basedOn w:val="Normal"/>
    <w:rsid w:val="006F1260"/>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unhideWhenUsed/>
    <w:rsid w:val="003B6BB8"/>
    <w:rPr>
      <w:sz w:val="16"/>
      <w:szCs w:val="16"/>
    </w:rPr>
  </w:style>
  <w:style w:type="paragraph" w:styleId="CommentText">
    <w:name w:val="annotation text"/>
    <w:basedOn w:val="Normal"/>
    <w:link w:val="CommentTextChar"/>
    <w:uiPriority w:val="99"/>
    <w:semiHidden/>
    <w:unhideWhenUsed/>
    <w:rsid w:val="003B6BB8"/>
  </w:style>
  <w:style w:type="character" w:customStyle="1" w:styleId="CommentTextChar">
    <w:name w:val="Comment Text Char"/>
    <w:basedOn w:val="DefaultParagraphFont"/>
    <w:link w:val="CommentText"/>
    <w:uiPriority w:val="99"/>
    <w:semiHidden/>
    <w:rsid w:val="003B6BB8"/>
    <w:rPr>
      <w:rFonts w:ascii="Arial" w:hAnsi="Arial"/>
    </w:rPr>
  </w:style>
  <w:style w:type="paragraph" w:styleId="CommentSubject">
    <w:name w:val="annotation subject"/>
    <w:basedOn w:val="CommentText"/>
    <w:next w:val="CommentText"/>
    <w:link w:val="CommentSubjectChar"/>
    <w:uiPriority w:val="99"/>
    <w:semiHidden/>
    <w:unhideWhenUsed/>
    <w:rsid w:val="003B6BB8"/>
    <w:rPr>
      <w:b/>
      <w:bCs/>
    </w:rPr>
  </w:style>
  <w:style w:type="character" w:customStyle="1" w:styleId="CommentSubjectChar">
    <w:name w:val="Comment Subject Char"/>
    <w:basedOn w:val="CommentTextChar"/>
    <w:link w:val="CommentSubject"/>
    <w:uiPriority w:val="99"/>
    <w:semiHidden/>
    <w:rsid w:val="003B6BB8"/>
    <w:rPr>
      <w:rFonts w:ascii="Arial" w:hAnsi="Arial"/>
      <w:b/>
      <w:bCs/>
    </w:rPr>
  </w:style>
  <w:style w:type="character" w:customStyle="1" w:styleId="apple-converted-space">
    <w:name w:val="apple-converted-space"/>
    <w:rsid w:val="00BE78CF"/>
  </w:style>
  <w:style w:type="character" w:styleId="Strong">
    <w:name w:val="Strong"/>
    <w:uiPriority w:val="22"/>
    <w:qFormat/>
    <w:rsid w:val="005D72E4"/>
    <w:rPr>
      <w:b/>
      <w:bCs/>
    </w:rPr>
  </w:style>
  <w:style w:type="paragraph" w:customStyle="1" w:styleId="JWSBodytext">
    <w:name w:val="JWS Body text"/>
    <w:basedOn w:val="Normal"/>
    <w:uiPriority w:val="49"/>
    <w:unhideWhenUsed/>
    <w:rsid w:val="007F3455"/>
    <w:pPr>
      <w:spacing w:before="240" w:after="0" w:line="270" w:lineRule="exact"/>
      <w:jc w:val="both"/>
    </w:pPr>
    <w:rPr>
      <w:rFonts w:ascii="Times New Roman" w:hAnsi="Times New Roman"/>
      <w:sz w:val="22"/>
      <w:szCs w:val="22"/>
      <w:lang w:val="en-AU" w:eastAsia="en-US"/>
    </w:rPr>
  </w:style>
  <w:style w:type="paragraph" w:styleId="ListParagraph">
    <w:name w:val="List Paragraph"/>
    <w:basedOn w:val="Normal"/>
    <w:uiPriority w:val="34"/>
    <w:qFormat/>
    <w:rsid w:val="00554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5545">
      <w:bodyDiv w:val="1"/>
      <w:marLeft w:val="0"/>
      <w:marRight w:val="0"/>
      <w:marTop w:val="0"/>
      <w:marBottom w:val="0"/>
      <w:divBdr>
        <w:top w:val="none" w:sz="0" w:space="0" w:color="auto"/>
        <w:left w:val="none" w:sz="0" w:space="0" w:color="auto"/>
        <w:bottom w:val="none" w:sz="0" w:space="0" w:color="auto"/>
        <w:right w:val="none" w:sz="0" w:space="0" w:color="auto"/>
      </w:divBdr>
    </w:div>
    <w:div w:id="1139760542">
      <w:bodyDiv w:val="1"/>
      <w:marLeft w:val="0"/>
      <w:marRight w:val="0"/>
      <w:marTop w:val="0"/>
      <w:marBottom w:val="0"/>
      <w:divBdr>
        <w:top w:val="none" w:sz="0" w:space="0" w:color="auto"/>
        <w:left w:val="none" w:sz="0" w:space="0" w:color="auto"/>
        <w:bottom w:val="none" w:sz="0" w:space="0" w:color="auto"/>
        <w:right w:val="none" w:sz="0" w:space="0" w:color="auto"/>
      </w:divBdr>
      <w:divsChild>
        <w:div w:id="619726554">
          <w:marLeft w:val="0"/>
          <w:marRight w:val="0"/>
          <w:marTop w:val="0"/>
          <w:marBottom w:val="0"/>
          <w:divBdr>
            <w:top w:val="none" w:sz="0" w:space="0" w:color="auto"/>
            <w:left w:val="none" w:sz="0" w:space="0" w:color="auto"/>
            <w:bottom w:val="none" w:sz="0" w:space="0" w:color="auto"/>
            <w:right w:val="none" w:sz="0" w:space="0" w:color="auto"/>
          </w:divBdr>
          <w:divsChild>
            <w:div w:id="369770184">
              <w:marLeft w:val="0"/>
              <w:marRight w:val="0"/>
              <w:marTop w:val="0"/>
              <w:marBottom w:val="0"/>
              <w:divBdr>
                <w:top w:val="none" w:sz="0" w:space="0" w:color="auto"/>
                <w:left w:val="none" w:sz="0" w:space="0" w:color="auto"/>
                <w:bottom w:val="none" w:sz="0" w:space="0" w:color="auto"/>
                <w:right w:val="none" w:sz="0" w:space="0" w:color="auto"/>
              </w:divBdr>
              <w:divsChild>
                <w:div w:id="2032101731">
                  <w:marLeft w:val="0"/>
                  <w:marRight w:val="0"/>
                  <w:marTop w:val="0"/>
                  <w:marBottom w:val="0"/>
                  <w:divBdr>
                    <w:top w:val="none" w:sz="0" w:space="0" w:color="auto"/>
                    <w:left w:val="none" w:sz="0" w:space="0" w:color="auto"/>
                    <w:bottom w:val="none" w:sz="0" w:space="0" w:color="auto"/>
                    <w:right w:val="none" w:sz="0" w:space="0" w:color="auto"/>
                  </w:divBdr>
                  <w:divsChild>
                    <w:div w:id="1101801311">
                      <w:marLeft w:val="0"/>
                      <w:marRight w:val="0"/>
                      <w:marTop w:val="0"/>
                      <w:marBottom w:val="0"/>
                      <w:divBdr>
                        <w:top w:val="none" w:sz="0" w:space="0" w:color="auto"/>
                        <w:left w:val="none" w:sz="0" w:space="0" w:color="auto"/>
                        <w:bottom w:val="none" w:sz="0" w:space="0" w:color="auto"/>
                        <w:right w:val="none" w:sz="0" w:space="0" w:color="auto"/>
                      </w:divBdr>
                      <w:divsChild>
                        <w:div w:id="1814060277">
                          <w:marLeft w:val="0"/>
                          <w:marRight w:val="0"/>
                          <w:marTop w:val="0"/>
                          <w:marBottom w:val="0"/>
                          <w:divBdr>
                            <w:top w:val="none" w:sz="0" w:space="0" w:color="auto"/>
                            <w:left w:val="none" w:sz="0" w:space="0" w:color="auto"/>
                            <w:bottom w:val="none" w:sz="0" w:space="0" w:color="auto"/>
                            <w:right w:val="none" w:sz="0" w:space="0" w:color="auto"/>
                          </w:divBdr>
                          <w:divsChild>
                            <w:div w:id="4667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429569">
      <w:bodyDiv w:val="1"/>
      <w:marLeft w:val="0"/>
      <w:marRight w:val="0"/>
      <w:marTop w:val="0"/>
      <w:marBottom w:val="0"/>
      <w:divBdr>
        <w:top w:val="none" w:sz="0" w:space="0" w:color="auto"/>
        <w:left w:val="none" w:sz="0" w:space="0" w:color="auto"/>
        <w:bottom w:val="none" w:sz="0" w:space="0" w:color="auto"/>
        <w:right w:val="none" w:sz="0" w:space="0" w:color="auto"/>
      </w:divBdr>
    </w:div>
    <w:div w:id="20580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ell%20Gully\Templates\Plai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Plain</Template>
  <TotalTime>1</TotalTime>
  <Pages>4</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Bell Gully</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Gully</dc:creator>
  <cp:keywords/>
  <dc:description/>
  <cp:lastModifiedBy>Chris Evans</cp:lastModifiedBy>
  <cp:revision>2</cp:revision>
  <cp:lastPrinted>2017-05-25T06:35:00Z</cp:lastPrinted>
  <dcterms:created xsi:type="dcterms:W3CDTF">2023-05-17T03:26:00Z</dcterms:created>
  <dcterms:modified xsi:type="dcterms:W3CDTF">2023-05-17T03:26:00Z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gDocumentName">
    <vt:lpwstr>26201504</vt:lpwstr>
  </property>
  <property fmtid="{D5CDD505-2E9C-101B-9397-08002B2CF9AE}" pid="3" name="bgIssueDate">
    <vt:lpwstr>15 May 2017</vt:lpwstr>
  </property>
  <property fmtid="{D5CDD505-2E9C-101B-9397-08002B2CF9AE}" pid="4" name="bgEditDateTime">
    <vt:lpwstr/>
  </property>
  <property fmtid="{D5CDD505-2E9C-101B-9397-08002B2CF9AE}" pid="5" name="bgMatterNumber">
    <vt:lpwstr>403-6674</vt:lpwstr>
  </property>
  <property fmtid="{D5CDD505-2E9C-101B-9397-08002B2CF9AE}" pid="6" name="bgMajorVersion">
    <vt:i4>2</vt:i4>
  </property>
  <property fmtid="{D5CDD505-2E9C-101B-9397-08002B2CF9AE}" pid="7" name="bgAuthorInitials">
    <vt:lpwstr>SHG</vt:lpwstr>
  </property>
  <property fmtid="{D5CDD505-2E9C-101B-9397-08002B2CF9AE}" pid="8" name="bgOperatorInitials">
    <vt:lpwstr>PAT</vt:lpwstr>
  </property>
  <property fmtid="{D5CDD505-2E9C-101B-9397-08002B2CF9AE}" pid="9" name="imClass">
    <vt:lpwstr>GENERAL</vt:lpwstr>
  </property>
  <property fmtid="{D5CDD505-2E9C-101B-9397-08002B2CF9AE}" pid="10" name="imType">
    <vt:lpwstr>WORDX</vt:lpwstr>
  </property>
  <property fmtid="{D5CDD505-2E9C-101B-9397-08002B2CF9AE}" pid="11" name="imDocumentNumber">
    <vt:i4>26201504</vt:i4>
  </property>
  <property fmtid="{D5CDD505-2E9C-101B-9397-08002B2CF9AE}" pid="12" name="imVersionNumber">
    <vt:i4>2</vt:i4>
  </property>
  <property fmtid="{D5CDD505-2E9C-101B-9397-08002B2CF9AE}" pid="13" name="bgTitle">
    <vt:lpwstr>4. Privacy Policy (WEBSITE) - NZFSG template for FAP (Bell Gully Comments 24 June 2020)</vt:lpwstr>
  </property>
  <property fmtid="{D5CDD505-2E9C-101B-9397-08002B2CF9AE}" pid="14" name="bgClientNumber">
    <vt:lpwstr>256482</vt:lpwstr>
  </property>
  <property fmtid="{D5CDD505-2E9C-101B-9397-08002B2CF9AE}" pid="15" name="bgClient">
    <vt:lpwstr>Loan Market Group Limited</vt:lpwstr>
  </property>
  <property fmtid="{D5CDD505-2E9C-101B-9397-08002B2CF9AE}" pid="16" name="bgMatterDescription">
    <vt:lpwstr>FSLAA advice</vt:lpwstr>
  </property>
  <property fmtid="{D5CDD505-2E9C-101B-9397-08002B2CF9AE}" pid="17" name="bgPartnerInitials">
    <vt:lpwstr>HSW</vt:lpwstr>
  </property>
  <property fmtid="{D5CDD505-2E9C-101B-9397-08002B2CF9AE}" pid="18" name="bgSecondAuthorInitials">
    <vt:lpwstr/>
  </property>
  <property fmtid="{D5CDD505-2E9C-101B-9397-08002B2CF9AE}" pid="19" name="bgVersionNumber">
    <vt:bool>false</vt:bool>
  </property>
  <property fmtid="{D5CDD505-2E9C-101B-9397-08002B2CF9AE}" pid="20" name="TopHasAlreadyBeenManuallyChanged">
    <vt:bool>false</vt:bool>
  </property>
  <property fmtid="{D5CDD505-2E9C-101B-9397-08002B2CF9AE}" pid="21" name="PrintButton">
    <vt:lpwstr/>
  </property>
</Properties>
</file>